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05678" w14:textId="54C1FC92" w:rsidR="008C5E07" w:rsidRDefault="008C5E07" w:rsidP="008C5E07">
      <w:r>
        <w:t>Nr referencyjny: EBA/1/ZO/RPO</w:t>
      </w:r>
    </w:p>
    <w:p w14:paraId="53AC9BF3" w14:textId="1453DCEF" w:rsidR="00B23ABA" w:rsidRDefault="00B23ABA" w:rsidP="00B23ABA">
      <w:pPr>
        <w:jc w:val="right"/>
      </w:pPr>
      <w:r>
        <w:t>Krosno, dnia 11 kwietnia 2016r.</w:t>
      </w:r>
    </w:p>
    <w:p w14:paraId="31035800" w14:textId="6853C9D2" w:rsidR="008C5E07" w:rsidRDefault="008C5E07" w:rsidP="008C5E07"/>
    <w:p w14:paraId="7172649D" w14:textId="77777777" w:rsidR="008C5E07" w:rsidRPr="008C5E07" w:rsidRDefault="008C5E07" w:rsidP="008C5E07"/>
    <w:p w14:paraId="00ABF130" w14:textId="451A6137" w:rsidR="00D973BF" w:rsidRDefault="008C5E07" w:rsidP="00FE7973">
      <w:pPr>
        <w:pStyle w:val="Tytu"/>
        <w:jc w:val="center"/>
      </w:pPr>
      <w:r>
        <w:t>Z</w:t>
      </w:r>
      <w:r w:rsidR="00D973BF">
        <w:t>apytanie ofertowe</w:t>
      </w:r>
    </w:p>
    <w:p w14:paraId="5F50773B" w14:textId="77777777" w:rsidR="00D973BF" w:rsidRDefault="00D973BF" w:rsidP="00FE7973">
      <w:pPr>
        <w:pStyle w:val="Nagwek1"/>
      </w:pPr>
      <w:r>
        <w:t>Nazwa i adres zamawiającego</w:t>
      </w:r>
    </w:p>
    <w:p w14:paraId="2CFB0680" w14:textId="77777777" w:rsidR="00D973BF" w:rsidRDefault="00D973BF" w:rsidP="00321FB0">
      <w:r>
        <w:t xml:space="preserve">EBA Sp. z o.o. </w:t>
      </w:r>
    </w:p>
    <w:p w14:paraId="3535294D" w14:textId="77777777" w:rsidR="00D973BF" w:rsidRDefault="00D973BF" w:rsidP="00321FB0">
      <w:r>
        <w:t>Ul. J. Popiełuszki 86</w:t>
      </w:r>
    </w:p>
    <w:p w14:paraId="537E4FC7" w14:textId="77777777" w:rsidR="00D973BF" w:rsidRDefault="00D973BF" w:rsidP="00321FB0">
      <w:r>
        <w:t>38-401 Krosno</w:t>
      </w:r>
    </w:p>
    <w:p w14:paraId="44113D56" w14:textId="03706CA0" w:rsidR="0071182E" w:rsidRPr="00321FB0" w:rsidRDefault="006C18C6" w:rsidP="00321FB0">
      <w:hyperlink r:id="rId5" w:history="1">
        <w:r w:rsidR="0071182E" w:rsidRPr="00B42CE7">
          <w:rPr>
            <w:rStyle w:val="Hipercze"/>
          </w:rPr>
          <w:t>www.evend.com.pl</w:t>
        </w:r>
      </w:hyperlink>
      <w:r w:rsidR="0071182E">
        <w:t xml:space="preserve"> </w:t>
      </w:r>
    </w:p>
    <w:p w14:paraId="2FC77935" w14:textId="77777777" w:rsidR="00D973BF" w:rsidRDefault="00D973BF" w:rsidP="00FE7973">
      <w:pPr>
        <w:pStyle w:val="Nagwek1"/>
      </w:pPr>
      <w:r>
        <w:t>Rodzaj zamówienia</w:t>
      </w:r>
    </w:p>
    <w:p w14:paraId="1281C005" w14:textId="77777777" w:rsidR="00D973BF" w:rsidRDefault="00D973BF" w:rsidP="00321FB0"/>
    <w:p w14:paraId="16B04A86" w14:textId="77777777" w:rsidR="00D973BF" w:rsidRPr="00321FB0" w:rsidRDefault="00D973BF" w:rsidP="00321FB0">
      <w:pPr>
        <w:jc w:val="both"/>
      </w:pPr>
      <w:r>
        <w:t>Ogłoszenie o zamówieniu, zgodnie z zapisami wytycznych Instytucji Zarządzającej Regionalnym Programem Operacyjnym Województwa Podkarpackiego na lata 2014-2020 w sprawie udzielania zamówień współfinansowanych ze środków EFRR, w stosunku do których nie stosuje się Ustawy Prawo Zamówień Publicznych. Zamówienie przekraczające kwoty określone na podstawie art. 11 ust. 8 Ustawy Prawo Zamówień Publicznych (Dz.U. 2013 poz. 1735)</w:t>
      </w:r>
    </w:p>
    <w:p w14:paraId="0427ADD5" w14:textId="77777777" w:rsidR="00D973BF" w:rsidRDefault="00D973BF" w:rsidP="00FE7973">
      <w:pPr>
        <w:pStyle w:val="Nagwek1"/>
      </w:pPr>
      <w:r>
        <w:t>Nazwa zamówienia</w:t>
      </w:r>
    </w:p>
    <w:p w14:paraId="01446BDF" w14:textId="77777777" w:rsidR="00D973BF" w:rsidRPr="00321FB0" w:rsidRDefault="00D973BF" w:rsidP="00321FB0">
      <w:r>
        <w:t xml:space="preserve">Zakup wykrawarki zintegrowanej z laserem </w:t>
      </w:r>
      <w:proofErr w:type="spellStart"/>
      <w:r>
        <w:t>fiber</w:t>
      </w:r>
      <w:proofErr w:type="spellEnd"/>
    </w:p>
    <w:p w14:paraId="38EAF2EC" w14:textId="77777777" w:rsidR="00D973BF" w:rsidRDefault="00D973BF" w:rsidP="00FE7973">
      <w:pPr>
        <w:pStyle w:val="Nagwek1"/>
      </w:pPr>
      <w:r>
        <w:t xml:space="preserve">Opis przedmiotu zamówienia </w:t>
      </w:r>
    </w:p>
    <w:p w14:paraId="28762852" w14:textId="77777777" w:rsidR="00D973BF" w:rsidRDefault="00D973BF" w:rsidP="00FE7973">
      <w:pPr>
        <w:rPr>
          <w:b/>
        </w:rPr>
      </w:pPr>
      <w:r w:rsidRPr="00FE7973">
        <w:rPr>
          <w:b/>
        </w:rPr>
        <w:t>CPV</w:t>
      </w:r>
      <w:r>
        <w:rPr>
          <w:b/>
        </w:rPr>
        <w:t xml:space="preserve">: </w:t>
      </w:r>
      <w:r w:rsidRPr="00321FB0">
        <w:rPr>
          <w:b/>
        </w:rPr>
        <w:t>42600000-2 - Obrabiarki</w:t>
      </w:r>
    </w:p>
    <w:p w14:paraId="57F595E6" w14:textId="77777777" w:rsidR="00D973BF" w:rsidRDefault="00D973BF" w:rsidP="00FE7973"/>
    <w:p w14:paraId="038476AB" w14:textId="77777777" w:rsidR="00D973BF" w:rsidRDefault="00D973BF" w:rsidP="00FE7973">
      <w:r w:rsidRPr="00FE7973">
        <w:t xml:space="preserve">Przedmiotem </w:t>
      </w:r>
      <w:r>
        <w:t xml:space="preserve">zamówienia jest zakup, dostawa i montaż w siedzibie Zamawiającego fabrycznie nowego urządzenia – wykrawarki zintegrowanej z laserem </w:t>
      </w:r>
      <w:proofErr w:type="spellStart"/>
      <w:r>
        <w:t>fiber</w:t>
      </w:r>
      <w:proofErr w:type="spellEnd"/>
    </w:p>
    <w:p w14:paraId="0BC936FF" w14:textId="77777777" w:rsidR="00D973BF" w:rsidRDefault="00D973BF" w:rsidP="00FE7973"/>
    <w:p w14:paraId="414F82F1" w14:textId="77777777" w:rsidR="00D973BF" w:rsidRDefault="00D973BF" w:rsidP="00FE7973">
      <w:r>
        <w:t>Oczekiwane parametry urządzenia</w:t>
      </w:r>
    </w:p>
    <w:p w14:paraId="225F3B22" w14:textId="77777777" w:rsidR="00D973BF" w:rsidRDefault="00D973BF" w:rsidP="00FE7973">
      <w:pPr>
        <w:pStyle w:val="Akapitzlist"/>
        <w:numPr>
          <w:ilvl w:val="0"/>
          <w:numId w:val="2"/>
        </w:numPr>
      </w:pPr>
      <w:r>
        <w:t>prędkość wykrawania – min 1000 uderzeń/min</w:t>
      </w:r>
    </w:p>
    <w:p w14:paraId="3A6C4A30" w14:textId="77777777" w:rsidR="00D973BF" w:rsidRDefault="00D973BF" w:rsidP="00FE7973">
      <w:pPr>
        <w:pStyle w:val="Akapitzlist"/>
        <w:numPr>
          <w:ilvl w:val="0"/>
          <w:numId w:val="2"/>
        </w:numPr>
      </w:pPr>
      <w:r>
        <w:t>jednoczesna prędkość przesuwu arkusza- min 115 m/min</w:t>
      </w:r>
    </w:p>
    <w:p w14:paraId="6766EE2C" w14:textId="77777777" w:rsidR="00D973BF" w:rsidRDefault="00D973BF" w:rsidP="00FE7973">
      <w:pPr>
        <w:pStyle w:val="Akapitzlist"/>
        <w:numPr>
          <w:ilvl w:val="0"/>
          <w:numId w:val="2"/>
        </w:numPr>
      </w:pPr>
      <w:r>
        <w:t xml:space="preserve">Nacisk bijaka, min 220 </w:t>
      </w:r>
      <w:proofErr w:type="spellStart"/>
      <w:r>
        <w:t>kN</w:t>
      </w:r>
      <w:proofErr w:type="spellEnd"/>
    </w:p>
    <w:p w14:paraId="72CC0CE9" w14:textId="77777777" w:rsidR="00D973BF" w:rsidRDefault="00D973BF" w:rsidP="00FE7973">
      <w:pPr>
        <w:pStyle w:val="Akapitzlist"/>
        <w:numPr>
          <w:ilvl w:val="0"/>
          <w:numId w:val="2"/>
        </w:numPr>
      </w:pPr>
      <w:r>
        <w:t xml:space="preserve">Możliwość wykrawania w blasze stalowej do grubości </w:t>
      </w:r>
      <w:smartTag w:uri="urn:schemas-microsoft-com:office:smarttags" w:element="metricconverter">
        <w:smartTagPr>
          <w:attr w:name="ProductID" w:val="8 mm"/>
        </w:smartTagPr>
        <w:r>
          <w:t>8 mm</w:t>
        </w:r>
      </w:smartTag>
    </w:p>
    <w:p w14:paraId="19183B50" w14:textId="77777777" w:rsidR="00D973BF" w:rsidRDefault="00D973BF" w:rsidP="00FE7973">
      <w:pPr>
        <w:pStyle w:val="Akapitzlist"/>
        <w:numPr>
          <w:ilvl w:val="0"/>
          <w:numId w:val="2"/>
        </w:numPr>
      </w:pPr>
      <w:r>
        <w:t>Możliwość obróbki arkuszy 1500x3000 mmm</w:t>
      </w:r>
    </w:p>
    <w:p w14:paraId="51A8187F" w14:textId="77777777" w:rsidR="00D973BF" w:rsidRDefault="00D973BF" w:rsidP="00FE7973">
      <w:pPr>
        <w:pStyle w:val="Akapitzlist"/>
        <w:numPr>
          <w:ilvl w:val="0"/>
          <w:numId w:val="2"/>
        </w:numPr>
      </w:pPr>
      <w:r>
        <w:t>Min ilość pojedynczych stacji narzędziowych w magazynie (bez stacji multitool)  maszyny, min  20 szt.</w:t>
      </w:r>
    </w:p>
    <w:p w14:paraId="38C08EF6" w14:textId="77777777" w:rsidR="00D973BF" w:rsidRDefault="00D973BF" w:rsidP="00FE7973">
      <w:pPr>
        <w:pStyle w:val="Akapitzlist"/>
        <w:numPr>
          <w:ilvl w:val="0"/>
          <w:numId w:val="2"/>
        </w:numPr>
      </w:pPr>
      <w:r>
        <w:t>Min oczekiwana ilość pojedynczych  stacji obrotowych, 8 szt.</w:t>
      </w:r>
    </w:p>
    <w:p w14:paraId="4E395081" w14:textId="77777777" w:rsidR="00D973BF" w:rsidRDefault="00D973BF" w:rsidP="00FE7973">
      <w:pPr>
        <w:pStyle w:val="Akapitzlist"/>
        <w:numPr>
          <w:ilvl w:val="0"/>
          <w:numId w:val="2"/>
        </w:numPr>
      </w:pPr>
      <w:r>
        <w:t>Ilość zacisków arkusza min 4 szt.</w:t>
      </w:r>
    </w:p>
    <w:p w14:paraId="07D2363D" w14:textId="77777777" w:rsidR="00D973BF" w:rsidRDefault="00D973BF" w:rsidP="00FE7973">
      <w:pPr>
        <w:pStyle w:val="Akapitzlist"/>
        <w:numPr>
          <w:ilvl w:val="0"/>
          <w:numId w:val="2"/>
        </w:numPr>
      </w:pPr>
      <w:r>
        <w:t xml:space="preserve">Rezonator  </w:t>
      </w:r>
      <w:proofErr w:type="spellStart"/>
      <w:r>
        <w:t>fiber</w:t>
      </w:r>
      <w:proofErr w:type="spellEnd"/>
      <w:r>
        <w:t xml:space="preserve"> min 2 kW lub CO2 min 4 kW</w:t>
      </w:r>
    </w:p>
    <w:p w14:paraId="26777FAE" w14:textId="77777777" w:rsidR="00D973BF" w:rsidRDefault="00D973BF" w:rsidP="00FE7973">
      <w:pPr>
        <w:pStyle w:val="Akapitzlist"/>
        <w:numPr>
          <w:ilvl w:val="0"/>
          <w:numId w:val="2"/>
        </w:numPr>
      </w:pPr>
      <w:r>
        <w:t>Sterowany CNC system napędu matrycy w kierunku góra /dół</w:t>
      </w:r>
    </w:p>
    <w:p w14:paraId="5169EE8E" w14:textId="77777777" w:rsidR="00D973BF" w:rsidRDefault="00D973BF" w:rsidP="00FE7973">
      <w:pPr>
        <w:pStyle w:val="Akapitzlist"/>
        <w:numPr>
          <w:ilvl w:val="0"/>
          <w:numId w:val="2"/>
        </w:numPr>
      </w:pPr>
      <w:r>
        <w:t>Gotowość maszyny do obsługi narzędzi rolkowych, grawerujących i gwintujących</w:t>
      </w:r>
    </w:p>
    <w:p w14:paraId="67F1AE33" w14:textId="3CF14C4D" w:rsidR="00D973BF" w:rsidRDefault="00D973BF" w:rsidP="00FE7973">
      <w:pPr>
        <w:pStyle w:val="Akapitzlist"/>
        <w:numPr>
          <w:ilvl w:val="0"/>
          <w:numId w:val="2"/>
        </w:numPr>
      </w:pPr>
      <w:r>
        <w:t>Automatyczny system załadunku materiału i rozładunku obrobionych blach</w:t>
      </w:r>
    </w:p>
    <w:p w14:paraId="1008FA45" w14:textId="1F9D7821" w:rsidR="00B2480A" w:rsidRDefault="00B2480A" w:rsidP="00B2480A"/>
    <w:p w14:paraId="77165D28" w14:textId="4AE27F8D" w:rsidR="00B2480A" w:rsidRDefault="00B2480A" w:rsidP="00B2480A">
      <w:r>
        <w:t xml:space="preserve">Oczekiwany termin dostawy i montażu </w:t>
      </w:r>
      <w:r w:rsidR="0083021C">
        <w:t>urządzenia: do 28</w:t>
      </w:r>
      <w:r>
        <w:t xml:space="preserve">.10.2016r. </w:t>
      </w:r>
    </w:p>
    <w:p w14:paraId="3DB4DAF4" w14:textId="77777777" w:rsidR="00D973BF" w:rsidRDefault="00D973BF" w:rsidP="00FE7973">
      <w:pPr>
        <w:pStyle w:val="Nagwek1"/>
      </w:pPr>
      <w:r>
        <w:lastRenderedPageBreak/>
        <w:t xml:space="preserve">Warunki udziału w postępowaniu </w:t>
      </w:r>
    </w:p>
    <w:p w14:paraId="5E40A937" w14:textId="77777777" w:rsidR="00D973BF" w:rsidRDefault="00D973BF" w:rsidP="00321FB0">
      <w:r>
        <w:t>Wykonawca biorący udział w postępowaniu zobowiązany jest do przedstawienia następujących dokumentów:</w:t>
      </w:r>
    </w:p>
    <w:p w14:paraId="71A8965E" w14:textId="77777777" w:rsidR="00D973BF" w:rsidRDefault="00D973BF" w:rsidP="005877E2">
      <w:pPr>
        <w:pStyle w:val="Akapitzlist"/>
        <w:numPr>
          <w:ilvl w:val="0"/>
          <w:numId w:val="14"/>
        </w:numPr>
      </w:pPr>
      <w:r>
        <w:t>Oświadczenia o braku podstaw do wykluczenia stanowiącego integralną część formularza ofertowego</w:t>
      </w:r>
    </w:p>
    <w:p w14:paraId="6B9D89DC" w14:textId="77777777" w:rsidR="00D973BF" w:rsidRDefault="00D973BF" w:rsidP="005877E2">
      <w:pPr>
        <w:pStyle w:val="Akapitzlist"/>
        <w:numPr>
          <w:ilvl w:val="0"/>
          <w:numId w:val="14"/>
        </w:numPr>
      </w:pPr>
      <w:r>
        <w:t xml:space="preserve">Oświadczenia o braku zaległości wobec ZUS i US oraz o posiadaniu sytuacji finansowej i organizacyjnej pozwalającej na realizację zamówienia. Oświadczenie stanowi integralną część formularza ofertowego </w:t>
      </w:r>
    </w:p>
    <w:p w14:paraId="2E59827A" w14:textId="4FAB658B" w:rsidR="006C18C6" w:rsidRDefault="006C18C6" w:rsidP="005877E2">
      <w:pPr>
        <w:pStyle w:val="Akapitzlist"/>
        <w:numPr>
          <w:ilvl w:val="0"/>
          <w:numId w:val="14"/>
        </w:numPr>
      </w:pPr>
      <w:r>
        <w:t xml:space="preserve">Przedstawienia dokumentu potwierdzającego, że w ostatnich 3 latach, a jeśli okres działalności jest krótszy wykonał co najmniej 1 dostawę wykrawarki zintegrowanej z laserem </w:t>
      </w:r>
      <w:proofErr w:type="spellStart"/>
      <w:r>
        <w:t>fiber</w:t>
      </w:r>
      <w:proofErr w:type="spellEnd"/>
      <w:r>
        <w:t xml:space="preserve">, a wartość dostawcy była wyższa niż 1,5 mln zł. </w:t>
      </w:r>
    </w:p>
    <w:p w14:paraId="15BEA48D" w14:textId="77777777" w:rsidR="00D973BF" w:rsidRDefault="00D973BF" w:rsidP="005877E2">
      <w:pPr>
        <w:pStyle w:val="Akapitzlist"/>
        <w:numPr>
          <w:ilvl w:val="0"/>
          <w:numId w:val="14"/>
        </w:numPr>
        <w:suppressAutoHyphens/>
        <w:spacing w:after="0"/>
        <w:contextualSpacing w:val="0"/>
        <w:jc w:val="both"/>
      </w:pPr>
      <w:r>
        <w:t>Dokumentu rejestrowego Wykonawcy nie starszego niż 6 m-</w:t>
      </w:r>
      <w:proofErr w:type="spellStart"/>
      <w:r>
        <w:t>cy</w:t>
      </w:r>
      <w:proofErr w:type="spellEnd"/>
      <w:r>
        <w:t xml:space="preserve"> licząc od daty złożenia oferty, potwierdzającego, iż osoba podpisująca ofertę posiada odpowiednie pełnomocnictwa w tym zakresie tj. jest ujawniona w dokumencie rejestrowym jako uprawniona do zaciągania zobowiązań, a w przypadku podpisywania oferty przez osobę inną niż widoczna w dokumencie rejestrowym odpowiedniego pełnomocnictwa.</w:t>
      </w:r>
    </w:p>
    <w:p w14:paraId="4DBB70CA" w14:textId="77777777" w:rsidR="00D973BF" w:rsidRDefault="00D973BF" w:rsidP="005877E2"/>
    <w:p w14:paraId="30C4C86C" w14:textId="6E00007B" w:rsidR="006C18C6" w:rsidRDefault="006C18C6" w:rsidP="006C18C6">
      <w:pPr>
        <w:jc w:val="both"/>
      </w:pPr>
      <w:r>
        <w:t xml:space="preserve">UWAGA: </w:t>
      </w:r>
      <w:r>
        <w:t xml:space="preserve">dla ww. wartości wykazanych przez </w:t>
      </w:r>
      <w:r>
        <w:t>Wykonawcę</w:t>
      </w:r>
      <w:r>
        <w:t xml:space="preserve"> w walucie innej niż PLN, Zamawiający przyjmie</w:t>
      </w:r>
      <w:r>
        <w:t xml:space="preserve"> </w:t>
      </w:r>
      <w:r>
        <w:t>przelicznik według średniego kursu NBP z dnia ogło</w:t>
      </w:r>
      <w:r>
        <w:t xml:space="preserve">szenia niniejszego postępowania. </w:t>
      </w:r>
    </w:p>
    <w:p w14:paraId="2AE2DEBC" w14:textId="77777777" w:rsidR="00D973BF" w:rsidRDefault="00D973BF" w:rsidP="005877E2">
      <w:pPr>
        <w:jc w:val="both"/>
      </w:pPr>
      <w:r>
        <w:t xml:space="preserve">Ocena wskazanych powyżej warunków zostanie dokonana na zasadzie spełnia – nie spełnia. Potwierdzeniem spełnienia warunków wymienionych w pkt. 1 i 2 jest podpisane oświadczenie stanowiące integralną część formularza oferty. </w:t>
      </w:r>
    </w:p>
    <w:p w14:paraId="668FABF5" w14:textId="77777777" w:rsidR="006C18C6" w:rsidRDefault="006C18C6" w:rsidP="005877E2">
      <w:pPr>
        <w:jc w:val="both"/>
      </w:pPr>
    </w:p>
    <w:p w14:paraId="5C87949B" w14:textId="77777777" w:rsidR="00D973BF" w:rsidRDefault="00D973BF" w:rsidP="005877E2">
      <w:pPr>
        <w:jc w:val="both"/>
        <w:rPr>
          <w:rFonts w:cs="Arial"/>
        </w:rPr>
      </w:pPr>
      <w:r>
        <w:t xml:space="preserve">Zamawiający dopuszcza dokonanie jednokrotnego uzupełnienia złożonej oferty w przypadku niedołączenia wymaganych dokumentów lub złożenia dokumentów niepełnych i/lub wykazujących braki. </w:t>
      </w:r>
      <w:r w:rsidRPr="00B2480A">
        <w:rPr>
          <w:rFonts w:cs="Arial"/>
        </w:rPr>
        <w:t>W przypadku braku wymaganych załączników, bądź też nie uzupełnienia w określonym terminie, bądź uzupełnienia w sposób wadliwy, Zamawiający może dokonać odrzucenia oferty.</w:t>
      </w:r>
    </w:p>
    <w:p w14:paraId="585CF4FE" w14:textId="77777777" w:rsidR="00D973BF" w:rsidRPr="00B2480A" w:rsidRDefault="00D973BF" w:rsidP="006A5D05">
      <w:pPr>
        <w:widowControl w:val="0"/>
        <w:shd w:val="clear" w:color="auto" w:fill="FFFFFF"/>
        <w:suppressAutoHyphens/>
        <w:spacing w:after="0"/>
        <w:jc w:val="both"/>
        <w:rPr>
          <w:rFonts w:cs="Arial"/>
        </w:rPr>
      </w:pPr>
      <w:bookmarkStart w:id="0" w:name="_GoBack"/>
      <w:bookmarkEnd w:id="0"/>
    </w:p>
    <w:p w14:paraId="012FA9B1" w14:textId="77777777" w:rsidR="00D973BF" w:rsidRPr="00B2480A" w:rsidRDefault="00D973BF" w:rsidP="006A5D05">
      <w:pPr>
        <w:widowControl w:val="0"/>
        <w:shd w:val="clear" w:color="auto" w:fill="FFFFFF"/>
        <w:suppressAutoHyphens/>
        <w:spacing w:after="0"/>
        <w:jc w:val="both"/>
        <w:rPr>
          <w:rFonts w:cs="Arial"/>
        </w:rPr>
      </w:pPr>
      <w:r w:rsidRPr="00B2480A">
        <w:rPr>
          <w:rFonts w:cs="Arial"/>
        </w:rPr>
        <w:t>W toku dokonywania oceny złożonych ofert Zamawiający może żądać udzielenia przez oferentów wyjaśnień dotyczących treści złożonych przez nich ofert. Nie złożenie wyjaśnień w nakreślonym przez Zamawiającego terminie oraz wymaganej formie może być podstawą do odrzucenia oferty. </w:t>
      </w:r>
    </w:p>
    <w:p w14:paraId="1C8D909E" w14:textId="77777777" w:rsidR="00D973BF" w:rsidRPr="00B2480A" w:rsidRDefault="00D973BF" w:rsidP="006A5D05">
      <w:pPr>
        <w:widowControl w:val="0"/>
        <w:shd w:val="clear" w:color="auto" w:fill="FFFFFF"/>
        <w:suppressAutoHyphens/>
        <w:spacing w:after="0"/>
        <w:jc w:val="both"/>
        <w:rPr>
          <w:rFonts w:cs="Arial"/>
        </w:rPr>
      </w:pPr>
    </w:p>
    <w:p w14:paraId="7DF1C268" w14:textId="77777777" w:rsidR="00D973BF" w:rsidRPr="00B2480A" w:rsidRDefault="00D973BF" w:rsidP="006A5D05">
      <w:pPr>
        <w:jc w:val="both"/>
        <w:rPr>
          <w:rFonts w:cs="Arial"/>
        </w:rPr>
      </w:pPr>
      <w:r w:rsidRPr="00B2480A">
        <w:rPr>
          <w:rFonts w:cs="Arial"/>
        </w:rPr>
        <w:t>Zamawiający zastrzega sobie prawo do odwołania postępowania bez podania przyczyn oraz do zamknięcia postępowania bez wybrania oferty.</w:t>
      </w:r>
    </w:p>
    <w:p w14:paraId="3EBC0049" w14:textId="77777777" w:rsidR="00D973BF" w:rsidRDefault="00D973BF" w:rsidP="0054130C">
      <w:pPr>
        <w:pStyle w:val="Nagwek1"/>
      </w:pPr>
      <w:r>
        <w:t xml:space="preserve">Kryteria oceny ofert i ich znaczenie oraz </w:t>
      </w:r>
      <w:r w:rsidRPr="005877E2">
        <w:t>opis sposobu przyznawania punktacji</w:t>
      </w:r>
    </w:p>
    <w:p w14:paraId="4D63D359" w14:textId="77777777" w:rsidR="00D973BF" w:rsidRDefault="00D973BF" w:rsidP="00321FB0">
      <w:r>
        <w:t xml:space="preserve">Ustala się następujące kryteria oceny ofert. </w:t>
      </w:r>
    </w:p>
    <w:p w14:paraId="09AFED94" w14:textId="77777777" w:rsidR="00D973BF" w:rsidRDefault="00D973BF" w:rsidP="00321FB0">
      <w:pPr>
        <w:rPr>
          <w:b/>
        </w:rPr>
      </w:pPr>
    </w:p>
    <w:p w14:paraId="3D39FDFD" w14:textId="77777777" w:rsidR="00D973BF" w:rsidRDefault="00D973BF" w:rsidP="00321FB0">
      <w:pPr>
        <w:rPr>
          <w:b/>
        </w:rPr>
      </w:pPr>
      <w:r>
        <w:rPr>
          <w:b/>
        </w:rPr>
        <w:t>Kryterium 1. Cena brutto oferty – 80 punktów</w:t>
      </w:r>
    </w:p>
    <w:p w14:paraId="74D1A7BA" w14:textId="77777777" w:rsidR="00D973BF" w:rsidRDefault="00D973BF" w:rsidP="00321FB0">
      <w:pPr>
        <w:rPr>
          <w:b/>
        </w:rPr>
      </w:pPr>
    </w:p>
    <w:p w14:paraId="2A1C7C17" w14:textId="77777777" w:rsidR="00D973BF" w:rsidRDefault="00D973BF" w:rsidP="00321FB0">
      <w:r w:rsidRPr="00207FE3">
        <w:t>Kryte</w:t>
      </w:r>
      <w:r>
        <w:t>rium zostanie ocenione zgodnie z poniższym wzorem</w:t>
      </w:r>
    </w:p>
    <w:p w14:paraId="21D13907" w14:textId="77777777" w:rsidR="00D973BF" w:rsidRDefault="00D973BF" w:rsidP="00321FB0"/>
    <w:p w14:paraId="72857DA2" w14:textId="77777777" w:rsidR="00D973BF" w:rsidRPr="0056121E" w:rsidRDefault="00D973BF" w:rsidP="00207FE3">
      <w:pPr>
        <w:jc w:val="center"/>
        <w:rPr>
          <w:b/>
        </w:rPr>
      </w:pPr>
      <w:r w:rsidRPr="0056121E">
        <w:rPr>
          <w:b/>
        </w:rPr>
        <w:t xml:space="preserve">Cena oferty najniższej / cena oferty ocenianej x </w:t>
      </w:r>
      <w:r>
        <w:rPr>
          <w:b/>
        </w:rPr>
        <w:t>80</w:t>
      </w:r>
      <w:r w:rsidRPr="0056121E">
        <w:rPr>
          <w:b/>
        </w:rPr>
        <w:t xml:space="preserve"> pkt. </w:t>
      </w:r>
    </w:p>
    <w:p w14:paraId="0631A39F" w14:textId="77777777" w:rsidR="00D973BF" w:rsidRDefault="00D973BF" w:rsidP="00207FE3">
      <w:pPr>
        <w:jc w:val="both"/>
      </w:pPr>
    </w:p>
    <w:p w14:paraId="395EB04D" w14:textId="77777777" w:rsidR="00D973BF" w:rsidRDefault="00D973BF" w:rsidP="00207FE3">
      <w:pPr>
        <w:jc w:val="both"/>
      </w:pPr>
      <w:r>
        <w:t xml:space="preserve">Podstawą do obliczenia będzie cena brutto zamówienia podana na formularzu ofertowym lub w ofercie. </w:t>
      </w:r>
    </w:p>
    <w:p w14:paraId="009E53E4" w14:textId="77777777" w:rsidR="00D973BF" w:rsidRDefault="00D973BF" w:rsidP="00207FE3">
      <w:pPr>
        <w:jc w:val="both"/>
      </w:pPr>
      <w:r>
        <w:t xml:space="preserve">Cena powinna zawierać w sobie koszty dostawy, montażu i uruchomienia urządzenia oraz koszt instruktażu stanowiskowego pracowników Beneficjenta. </w:t>
      </w:r>
    </w:p>
    <w:p w14:paraId="5505041B" w14:textId="77777777" w:rsidR="00D973BF" w:rsidRPr="0056121E" w:rsidRDefault="00D973BF" w:rsidP="00207FE3">
      <w:pPr>
        <w:jc w:val="both"/>
      </w:pPr>
      <w:r>
        <w:t xml:space="preserve">Obliczenia zostaną dokonane z dokładnością do drugiego miejsca po przecinku. </w:t>
      </w:r>
    </w:p>
    <w:p w14:paraId="3C7B5514" w14:textId="77777777" w:rsidR="00D973BF" w:rsidRPr="00207FE3" w:rsidRDefault="00D973BF" w:rsidP="00321FB0"/>
    <w:p w14:paraId="627BBA54" w14:textId="77777777" w:rsidR="00D973BF" w:rsidRDefault="00D973BF" w:rsidP="00321FB0">
      <w:pPr>
        <w:rPr>
          <w:b/>
        </w:rPr>
      </w:pPr>
      <w:r>
        <w:rPr>
          <w:b/>
        </w:rPr>
        <w:lastRenderedPageBreak/>
        <w:t>Kryterium 2. Długość gwarancji – 20 punktów</w:t>
      </w:r>
    </w:p>
    <w:p w14:paraId="3FA80F18" w14:textId="77777777" w:rsidR="00D973BF" w:rsidRDefault="00D973BF" w:rsidP="00321FB0">
      <w:pPr>
        <w:rPr>
          <w:b/>
        </w:rPr>
      </w:pPr>
    </w:p>
    <w:p w14:paraId="2D57D8BF" w14:textId="77777777" w:rsidR="00D973BF" w:rsidRDefault="00D973BF" w:rsidP="00207FE3">
      <w:r>
        <w:t>Kryterium zostanie ocenione zgodnie z poniższym zestawieniem</w:t>
      </w:r>
    </w:p>
    <w:p w14:paraId="1E22E6BD" w14:textId="77777777" w:rsidR="00D973BF" w:rsidRDefault="00D973BF" w:rsidP="00207F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530"/>
      </w:tblGrid>
      <w:tr w:rsidR="00D973BF" w:rsidRPr="00263DCB" w14:paraId="76636558" w14:textId="77777777" w:rsidTr="00263DCB">
        <w:tc>
          <w:tcPr>
            <w:tcW w:w="4606" w:type="dxa"/>
          </w:tcPr>
          <w:p w14:paraId="3BFAA1D9" w14:textId="77777777" w:rsidR="00D973BF" w:rsidRPr="00263DCB" w:rsidRDefault="00D973BF" w:rsidP="00263DCB">
            <w:pPr>
              <w:spacing w:after="0"/>
              <w:rPr>
                <w:b/>
                <w:sz w:val="20"/>
                <w:szCs w:val="20"/>
                <w:lang w:eastAsia="pl-PL"/>
              </w:rPr>
            </w:pPr>
            <w:r w:rsidRPr="00263DCB">
              <w:rPr>
                <w:b/>
                <w:sz w:val="20"/>
                <w:szCs w:val="20"/>
                <w:lang w:eastAsia="pl-PL"/>
              </w:rPr>
              <w:t>Długość gwarancji w latach</w:t>
            </w:r>
          </w:p>
        </w:tc>
        <w:tc>
          <w:tcPr>
            <w:tcW w:w="4606" w:type="dxa"/>
          </w:tcPr>
          <w:p w14:paraId="191FDCB9" w14:textId="77777777" w:rsidR="00D973BF" w:rsidRPr="00263DCB" w:rsidRDefault="00D973BF" w:rsidP="00263DCB">
            <w:pPr>
              <w:spacing w:after="0"/>
              <w:rPr>
                <w:b/>
                <w:sz w:val="20"/>
                <w:szCs w:val="20"/>
                <w:lang w:eastAsia="pl-PL"/>
              </w:rPr>
            </w:pPr>
            <w:r w:rsidRPr="00263DCB">
              <w:rPr>
                <w:b/>
                <w:sz w:val="20"/>
                <w:szCs w:val="20"/>
                <w:lang w:eastAsia="pl-PL"/>
              </w:rPr>
              <w:t>Liczba punktów</w:t>
            </w:r>
          </w:p>
        </w:tc>
      </w:tr>
      <w:tr w:rsidR="00D973BF" w:rsidRPr="00263DCB" w14:paraId="3D078128" w14:textId="77777777" w:rsidTr="00263DCB">
        <w:tc>
          <w:tcPr>
            <w:tcW w:w="4606" w:type="dxa"/>
          </w:tcPr>
          <w:p w14:paraId="5E33CD63" w14:textId="77777777" w:rsidR="00D973BF" w:rsidRPr="00B2480A" w:rsidRDefault="00D973BF" w:rsidP="00263DCB">
            <w:pPr>
              <w:spacing w:after="0"/>
              <w:rPr>
                <w:sz w:val="20"/>
                <w:szCs w:val="20"/>
                <w:lang w:eastAsia="pl-PL"/>
              </w:rPr>
            </w:pPr>
            <w:r w:rsidRPr="00B2480A">
              <w:rPr>
                <w:sz w:val="20"/>
                <w:szCs w:val="20"/>
                <w:lang w:eastAsia="pl-PL"/>
              </w:rPr>
              <w:t>1 rok – do 2 lat</w:t>
            </w:r>
          </w:p>
        </w:tc>
        <w:tc>
          <w:tcPr>
            <w:tcW w:w="4606" w:type="dxa"/>
          </w:tcPr>
          <w:p w14:paraId="045B48E1" w14:textId="77777777" w:rsidR="00D973BF" w:rsidRPr="00263DCB" w:rsidRDefault="00D973BF" w:rsidP="00263DCB">
            <w:pPr>
              <w:spacing w:after="0"/>
              <w:rPr>
                <w:sz w:val="20"/>
                <w:szCs w:val="20"/>
                <w:lang w:eastAsia="pl-PL"/>
              </w:rPr>
            </w:pPr>
            <w:r w:rsidRPr="00263DCB">
              <w:rPr>
                <w:sz w:val="20"/>
                <w:szCs w:val="20"/>
                <w:lang w:eastAsia="pl-PL"/>
              </w:rPr>
              <w:t>0 punktów</w:t>
            </w:r>
          </w:p>
        </w:tc>
      </w:tr>
      <w:tr w:rsidR="00D973BF" w:rsidRPr="00263DCB" w14:paraId="41D392CF" w14:textId="77777777" w:rsidTr="00263DCB">
        <w:tc>
          <w:tcPr>
            <w:tcW w:w="4606" w:type="dxa"/>
          </w:tcPr>
          <w:p w14:paraId="63F2B5D1" w14:textId="77777777" w:rsidR="00D973BF" w:rsidRPr="00B2480A" w:rsidRDefault="00D973BF" w:rsidP="00263DCB">
            <w:pPr>
              <w:spacing w:after="0"/>
              <w:rPr>
                <w:sz w:val="20"/>
                <w:szCs w:val="20"/>
                <w:lang w:eastAsia="pl-PL"/>
              </w:rPr>
            </w:pPr>
            <w:r w:rsidRPr="00B2480A">
              <w:rPr>
                <w:sz w:val="20"/>
                <w:szCs w:val="20"/>
                <w:lang w:eastAsia="pl-PL"/>
              </w:rPr>
              <w:t>Od 2 lata do 3 lat</w:t>
            </w:r>
          </w:p>
        </w:tc>
        <w:tc>
          <w:tcPr>
            <w:tcW w:w="4606" w:type="dxa"/>
          </w:tcPr>
          <w:p w14:paraId="71360E68" w14:textId="77777777" w:rsidR="00D973BF" w:rsidRPr="00263DCB" w:rsidRDefault="00D973BF" w:rsidP="00263DCB">
            <w:pPr>
              <w:spacing w:after="0"/>
              <w:rPr>
                <w:sz w:val="20"/>
                <w:szCs w:val="20"/>
                <w:lang w:eastAsia="pl-PL"/>
              </w:rPr>
            </w:pPr>
            <w:r w:rsidRPr="00263DCB">
              <w:rPr>
                <w:sz w:val="20"/>
                <w:szCs w:val="20"/>
                <w:lang w:eastAsia="pl-PL"/>
              </w:rPr>
              <w:t>5 punktów</w:t>
            </w:r>
          </w:p>
        </w:tc>
      </w:tr>
      <w:tr w:rsidR="00D973BF" w:rsidRPr="00263DCB" w14:paraId="287D9D6F" w14:textId="77777777" w:rsidTr="00263DCB">
        <w:tc>
          <w:tcPr>
            <w:tcW w:w="4606" w:type="dxa"/>
          </w:tcPr>
          <w:p w14:paraId="6CB3DFBF" w14:textId="77777777" w:rsidR="00D973BF" w:rsidRPr="00B2480A" w:rsidRDefault="00D973BF" w:rsidP="00263DCB">
            <w:pPr>
              <w:spacing w:after="0"/>
              <w:rPr>
                <w:sz w:val="20"/>
                <w:szCs w:val="20"/>
                <w:lang w:eastAsia="pl-PL"/>
              </w:rPr>
            </w:pPr>
            <w:r w:rsidRPr="00B2480A">
              <w:rPr>
                <w:sz w:val="20"/>
                <w:szCs w:val="20"/>
                <w:lang w:eastAsia="pl-PL"/>
              </w:rPr>
              <w:t>Od 3 lat do 4 lat</w:t>
            </w:r>
          </w:p>
        </w:tc>
        <w:tc>
          <w:tcPr>
            <w:tcW w:w="4606" w:type="dxa"/>
          </w:tcPr>
          <w:p w14:paraId="4B9B8657" w14:textId="77777777" w:rsidR="00D973BF" w:rsidRPr="00263DCB" w:rsidRDefault="00D973BF" w:rsidP="00263DCB">
            <w:pPr>
              <w:spacing w:after="0"/>
              <w:rPr>
                <w:sz w:val="20"/>
                <w:szCs w:val="20"/>
                <w:lang w:eastAsia="pl-PL"/>
              </w:rPr>
            </w:pPr>
            <w:r w:rsidRPr="00263DCB">
              <w:rPr>
                <w:sz w:val="20"/>
                <w:szCs w:val="20"/>
                <w:lang w:eastAsia="pl-PL"/>
              </w:rPr>
              <w:t>10 punktów</w:t>
            </w:r>
          </w:p>
        </w:tc>
      </w:tr>
      <w:tr w:rsidR="00D973BF" w:rsidRPr="00263DCB" w14:paraId="02EA4359" w14:textId="77777777" w:rsidTr="00263DCB">
        <w:tc>
          <w:tcPr>
            <w:tcW w:w="4606" w:type="dxa"/>
          </w:tcPr>
          <w:p w14:paraId="760D7F64" w14:textId="77777777" w:rsidR="00D973BF" w:rsidRPr="00B2480A" w:rsidRDefault="00D973BF" w:rsidP="00263DCB">
            <w:pPr>
              <w:spacing w:after="0"/>
              <w:rPr>
                <w:sz w:val="20"/>
                <w:szCs w:val="20"/>
                <w:lang w:eastAsia="pl-PL"/>
              </w:rPr>
            </w:pPr>
            <w:r w:rsidRPr="00B2480A">
              <w:rPr>
                <w:sz w:val="20"/>
                <w:szCs w:val="20"/>
                <w:lang w:eastAsia="pl-PL"/>
              </w:rPr>
              <w:t>4 lata i więcej</w:t>
            </w:r>
          </w:p>
        </w:tc>
        <w:tc>
          <w:tcPr>
            <w:tcW w:w="4606" w:type="dxa"/>
          </w:tcPr>
          <w:p w14:paraId="7EDD17E2" w14:textId="77777777" w:rsidR="00D973BF" w:rsidRPr="00263DCB" w:rsidRDefault="00D973BF" w:rsidP="00263DCB">
            <w:pPr>
              <w:spacing w:after="0"/>
              <w:rPr>
                <w:sz w:val="20"/>
                <w:szCs w:val="20"/>
                <w:lang w:eastAsia="pl-PL"/>
              </w:rPr>
            </w:pPr>
            <w:r w:rsidRPr="00263DCB">
              <w:rPr>
                <w:sz w:val="20"/>
                <w:szCs w:val="20"/>
                <w:lang w:eastAsia="pl-PL"/>
              </w:rPr>
              <w:t>20 punktów</w:t>
            </w:r>
          </w:p>
        </w:tc>
      </w:tr>
    </w:tbl>
    <w:p w14:paraId="702665C0" w14:textId="77777777" w:rsidR="00D973BF" w:rsidRDefault="00D973BF" w:rsidP="00207FE3">
      <w:pPr>
        <w:rPr>
          <w:b/>
        </w:rPr>
      </w:pPr>
    </w:p>
    <w:p w14:paraId="0C1A6E57" w14:textId="77777777" w:rsidR="00D973BF" w:rsidRDefault="00D973BF" w:rsidP="00207FE3">
      <w:pPr>
        <w:rPr>
          <w:b/>
        </w:rPr>
      </w:pPr>
      <w:r>
        <w:t>Gwarancja powinna zostać udzielona przez producenta urządzenia.</w:t>
      </w:r>
    </w:p>
    <w:p w14:paraId="6D07C643" w14:textId="77777777" w:rsidR="00D973BF" w:rsidRDefault="00D973BF" w:rsidP="00321FB0">
      <w:pPr>
        <w:rPr>
          <w:b/>
        </w:rPr>
      </w:pPr>
    </w:p>
    <w:p w14:paraId="5E4DDD31" w14:textId="77777777" w:rsidR="00D973BF" w:rsidRPr="005877E2" w:rsidRDefault="00D973BF" w:rsidP="00463A9A">
      <w:pPr>
        <w:jc w:val="both"/>
        <w:rPr>
          <w:b/>
        </w:rPr>
      </w:pPr>
      <w:r>
        <w:rPr>
          <w:b/>
        </w:rPr>
        <w:t xml:space="preserve">Łączna ocena oferty stanowić będzie sumę ocen z kryterium 1 i 2. Zamawiający wybierze ofertę, która otrzyma najwięcej punktów. </w:t>
      </w:r>
    </w:p>
    <w:p w14:paraId="6C2B8D85" w14:textId="77777777" w:rsidR="00D973BF" w:rsidRDefault="00D973BF" w:rsidP="00FE7973">
      <w:pPr>
        <w:pStyle w:val="Nagwek1"/>
      </w:pPr>
      <w:r>
        <w:t>Miejsce i termin składania i otwarcia ofert</w:t>
      </w:r>
    </w:p>
    <w:p w14:paraId="5DE116A9" w14:textId="56C71889" w:rsidR="00D973BF" w:rsidRPr="00BD35F2" w:rsidRDefault="00D973BF" w:rsidP="00BD35F2">
      <w:pPr>
        <w:pStyle w:val="Akapitzlist"/>
        <w:numPr>
          <w:ilvl w:val="0"/>
          <w:numId w:val="16"/>
        </w:numPr>
      </w:pPr>
      <w:r w:rsidRPr="00BD35F2">
        <w:t xml:space="preserve">Oferty należy złożyć do dnia do dnia </w:t>
      </w:r>
      <w:r w:rsidR="00B23ABA">
        <w:rPr>
          <w:b/>
        </w:rPr>
        <w:t>22.04</w:t>
      </w:r>
      <w:r w:rsidRPr="00BD35F2">
        <w:rPr>
          <w:b/>
        </w:rPr>
        <w:t>.2016r.</w:t>
      </w:r>
      <w:r w:rsidRPr="00BD35F2">
        <w:t xml:space="preserve"> do godz. </w:t>
      </w:r>
      <w:r w:rsidR="00B23ABA">
        <w:rPr>
          <w:b/>
          <w:i/>
        </w:rPr>
        <w:t>09</w:t>
      </w:r>
      <w:r w:rsidRPr="00BD35F2">
        <w:rPr>
          <w:b/>
          <w:i/>
        </w:rPr>
        <w:t>.00</w:t>
      </w:r>
    </w:p>
    <w:p w14:paraId="1F2F283D" w14:textId="77777777" w:rsidR="00D973BF" w:rsidRDefault="00D973BF" w:rsidP="00BD35F2">
      <w:pPr>
        <w:pStyle w:val="Akapitzlist"/>
        <w:numPr>
          <w:ilvl w:val="0"/>
          <w:numId w:val="16"/>
        </w:numPr>
        <w:rPr>
          <w:b/>
        </w:rPr>
      </w:pPr>
      <w:r>
        <w:t xml:space="preserve">Oferty należy złożyć w siedzibie Zamawiającego pod adresem </w:t>
      </w:r>
      <w:r w:rsidRPr="00BD35F2">
        <w:rPr>
          <w:b/>
        </w:rPr>
        <w:t>ul. Popiełuszki 86, 38-401 Krosno</w:t>
      </w:r>
    </w:p>
    <w:p w14:paraId="6F2773A4" w14:textId="77777777" w:rsidR="00D973BF" w:rsidRDefault="00D973BF" w:rsidP="00BD35F2">
      <w:pPr>
        <w:pStyle w:val="Akapitzlist"/>
        <w:numPr>
          <w:ilvl w:val="0"/>
          <w:numId w:val="16"/>
        </w:numPr>
      </w:pPr>
      <w:r>
        <w:t xml:space="preserve">Za datę złożenia oferty uznaje się datę jej wpływu do siedziby Zamawiającego. </w:t>
      </w:r>
    </w:p>
    <w:p w14:paraId="578C3F5B" w14:textId="70EDF044" w:rsidR="00D973BF" w:rsidRDefault="00D973BF" w:rsidP="00BD35F2">
      <w:pPr>
        <w:pStyle w:val="Akapitzlist"/>
        <w:numPr>
          <w:ilvl w:val="0"/>
          <w:numId w:val="16"/>
        </w:numPr>
      </w:pPr>
      <w:r>
        <w:t xml:space="preserve">Zamawiający ustala termin otwarcia ofert na dzień </w:t>
      </w:r>
      <w:r w:rsidR="00B23ABA">
        <w:rPr>
          <w:b/>
        </w:rPr>
        <w:t>22.04.2016</w:t>
      </w:r>
      <w:r>
        <w:rPr>
          <w:b/>
        </w:rPr>
        <w:t xml:space="preserve"> </w:t>
      </w:r>
      <w:r>
        <w:t xml:space="preserve">na godz. </w:t>
      </w:r>
      <w:r w:rsidR="00B23ABA">
        <w:t>09</w:t>
      </w:r>
      <w:r>
        <w:t xml:space="preserve">.30 w swojej siedzibie. </w:t>
      </w:r>
    </w:p>
    <w:p w14:paraId="3A676BBD" w14:textId="454AFDA8" w:rsidR="00D973BF" w:rsidRPr="00BD35F2" w:rsidRDefault="00D973BF" w:rsidP="00BD35F2">
      <w:pPr>
        <w:pStyle w:val="Akapitzlist"/>
        <w:numPr>
          <w:ilvl w:val="0"/>
          <w:numId w:val="16"/>
        </w:numPr>
      </w:pPr>
      <w:r>
        <w:t xml:space="preserve">Osoby zainteresowane udziałem w otwarciu ofert powinny stawić się w siedzibie Zamawiającego najpóźniej do godz. </w:t>
      </w:r>
      <w:r w:rsidR="00B23ABA">
        <w:t>09</w:t>
      </w:r>
      <w:r>
        <w:t xml:space="preserve">.15. </w:t>
      </w:r>
    </w:p>
    <w:p w14:paraId="2C9CF7CB" w14:textId="77777777" w:rsidR="00D973BF" w:rsidRPr="00321FB0" w:rsidRDefault="00D973BF" w:rsidP="00321FB0"/>
    <w:p w14:paraId="1CDB0130" w14:textId="77777777" w:rsidR="00D973BF" w:rsidRDefault="00D973BF" w:rsidP="00FE7973">
      <w:pPr>
        <w:pStyle w:val="Nagwek1"/>
      </w:pPr>
      <w:r>
        <w:t xml:space="preserve">Informacja nt. formy składania ofert </w:t>
      </w:r>
    </w:p>
    <w:p w14:paraId="18C94B22" w14:textId="77777777" w:rsidR="00D973BF" w:rsidRDefault="00D973BF" w:rsidP="00BD35F2">
      <w:pPr>
        <w:pStyle w:val="Akapitzlist"/>
        <w:numPr>
          <w:ilvl w:val="0"/>
          <w:numId w:val="17"/>
        </w:numPr>
      </w:pPr>
      <w:r>
        <w:t>Oferty należy złożyć w zamkniętej kopercie opisanej następującymi elementami:</w:t>
      </w:r>
    </w:p>
    <w:p w14:paraId="7D540FC5" w14:textId="77777777" w:rsidR="00D973BF" w:rsidRDefault="00D973BF" w:rsidP="00BD35F2">
      <w:pPr>
        <w:pStyle w:val="Akapitzlist"/>
        <w:numPr>
          <w:ilvl w:val="1"/>
          <w:numId w:val="17"/>
        </w:numPr>
      </w:pPr>
      <w:r>
        <w:t>Nazwa i adres Zamawiającego</w:t>
      </w:r>
    </w:p>
    <w:p w14:paraId="1CEDF028" w14:textId="77777777" w:rsidR="00D973BF" w:rsidRDefault="00D973BF" w:rsidP="00BD35F2">
      <w:pPr>
        <w:pStyle w:val="Akapitzlist"/>
        <w:numPr>
          <w:ilvl w:val="1"/>
          <w:numId w:val="17"/>
        </w:numPr>
      </w:pPr>
      <w:r>
        <w:t>Nazwa i adres Wykonawcy</w:t>
      </w:r>
    </w:p>
    <w:p w14:paraId="6F22DE1C" w14:textId="0EAE66DB" w:rsidR="00D973BF" w:rsidRDefault="00D973BF" w:rsidP="00BD35F2">
      <w:pPr>
        <w:pStyle w:val="Akapitzlist"/>
        <w:numPr>
          <w:ilvl w:val="1"/>
          <w:numId w:val="17"/>
        </w:numPr>
      </w:pPr>
      <w:r>
        <w:t xml:space="preserve">Adnotacją: </w:t>
      </w:r>
      <w:r>
        <w:rPr>
          <w:b/>
        </w:rPr>
        <w:t xml:space="preserve">Oferta na dostawę </w:t>
      </w:r>
      <w:r w:rsidRPr="00BD35F2">
        <w:rPr>
          <w:b/>
        </w:rPr>
        <w:t xml:space="preserve">wykrawarki zintegrowanej z laserem </w:t>
      </w:r>
      <w:proofErr w:type="spellStart"/>
      <w:r w:rsidRPr="00BD35F2">
        <w:rPr>
          <w:b/>
        </w:rPr>
        <w:t>fiber</w:t>
      </w:r>
      <w:proofErr w:type="spellEnd"/>
      <w:r>
        <w:rPr>
          <w:b/>
        </w:rPr>
        <w:t xml:space="preserve">. Nie  otwierać do dnia </w:t>
      </w:r>
      <w:r w:rsidR="00B23ABA">
        <w:rPr>
          <w:b/>
        </w:rPr>
        <w:t>22.04.02016</w:t>
      </w:r>
      <w:r>
        <w:rPr>
          <w:b/>
        </w:rPr>
        <w:t xml:space="preserve"> do godz. </w:t>
      </w:r>
      <w:r w:rsidR="00B23ABA">
        <w:rPr>
          <w:b/>
        </w:rPr>
        <w:t>09</w:t>
      </w:r>
      <w:r>
        <w:rPr>
          <w:b/>
        </w:rPr>
        <w:t>.00</w:t>
      </w:r>
    </w:p>
    <w:p w14:paraId="27AFBF20" w14:textId="77777777" w:rsidR="00D973BF" w:rsidRDefault="00D973BF" w:rsidP="00BD35F2">
      <w:pPr>
        <w:pStyle w:val="Akapitzlist"/>
        <w:numPr>
          <w:ilvl w:val="0"/>
          <w:numId w:val="17"/>
        </w:numPr>
      </w:pPr>
      <w:r>
        <w:t xml:space="preserve">Oferty należy złożyć </w:t>
      </w:r>
      <w:r w:rsidRPr="003D712F">
        <w:t>w formie pisemnej osobiście,</w:t>
      </w:r>
      <w:r>
        <w:t xml:space="preserve"> przesyłką pocztową lub przesyłką kurierską. </w:t>
      </w:r>
    </w:p>
    <w:p w14:paraId="1C43F848" w14:textId="77777777" w:rsidR="00D973BF" w:rsidRDefault="00D973BF" w:rsidP="00BD35F2">
      <w:pPr>
        <w:pStyle w:val="Akapitzlist"/>
        <w:numPr>
          <w:ilvl w:val="0"/>
          <w:numId w:val="17"/>
        </w:numPr>
      </w:pPr>
      <w:r>
        <w:t xml:space="preserve">Zamawiający nie dopuszcza innych form złożenia oferty, w szczególności ofert złożonych droga elektroniczną. </w:t>
      </w:r>
    </w:p>
    <w:p w14:paraId="7698AAD5" w14:textId="77777777" w:rsidR="00D973BF" w:rsidRPr="003D712F" w:rsidRDefault="00D973BF" w:rsidP="00BD35F2">
      <w:pPr>
        <w:pStyle w:val="Akapitzlist"/>
        <w:numPr>
          <w:ilvl w:val="0"/>
          <w:numId w:val="17"/>
        </w:numPr>
      </w:pPr>
      <w:r>
        <w:t xml:space="preserve">Każdy Wykonawca może złożyć wyłącznie jedną ofertę. Zamawiający nie dopuszcza składania ofert częściowych lub wariantowych. </w:t>
      </w:r>
      <w:r w:rsidRPr="0028590C">
        <w:rPr>
          <w:color w:val="FF0000"/>
        </w:rPr>
        <w:t xml:space="preserve"> </w:t>
      </w:r>
      <w:r w:rsidRPr="003D712F">
        <w:t>W przypadku złożenia więcej niż jednej oferty , ofert wariantowych bądź oferty częściowej wszystkie oferty zostaną odrzucone.</w:t>
      </w:r>
    </w:p>
    <w:p w14:paraId="59DEB4EC" w14:textId="77777777" w:rsidR="00D973BF" w:rsidRDefault="00D973BF" w:rsidP="00BD35F2">
      <w:pPr>
        <w:pStyle w:val="Akapitzlist"/>
        <w:numPr>
          <w:ilvl w:val="0"/>
          <w:numId w:val="17"/>
        </w:numPr>
      </w:pPr>
      <w:r w:rsidRPr="003D712F">
        <w:t>Formularz ofertowy zaleca się wypełnić pismem masz</w:t>
      </w:r>
      <w:r>
        <w:t xml:space="preserve">ynowym lub komputerowo. </w:t>
      </w:r>
    </w:p>
    <w:p w14:paraId="4FCFB233" w14:textId="77777777" w:rsidR="00D973BF" w:rsidRDefault="00D973BF" w:rsidP="00BD35F2">
      <w:pPr>
        <w:pStyle w:val="Akapitzlist"/>
        <w:numPr>
          <w:ilvl w:val="0"/>
          <w:numId w:val="17"/>
        </w:numPr>
      </w:pPr>
      <w:r>
        <w:t xml:space="preserve">Kwota oferty powinna być wyrażona w euro lub polskich złotych. W przypadku, gdy do Zamawiającego wpłyną oferty w różnych walutach, wszystkie oferty zostaną przeliczone na PLN po kursie średnim NBP z ostatniego dnia terminu składania ofert. </w:t>
      </w:r>
    </w:p>
    <w:p w14:paraId="6DF44104" w14:textId="77777777" w:rsidR="00D973BF" w:rsidRPr="003D712F" w:rsidRDefault="00D973BF" w:rsidP="003D712F">
      <w:pPr>
        <w:pStyle w:val="Akapitzlist"/>
        <w:numPr>
          <w:ilvl w:val="0"/>
          <w:numId w:val="17"/>
        </w:numPr>
      </w:pPr>
      <w:r>
        <w:t xml:space="preserve">Oferta i dołączane dokumenty winny zostać złożone w języku polskim. Dla dokumentów wystawionych w innych językach Wykonawca zobowiązany jest dołączyć ich tłumaczenie zwykła na język polski. Tłumaczenie to winno być </w:t>
      </w:r>
      <w:r w:rsidR="003D712F">
        <w:t>0</w:t>
      </w:r>
    </w:p>
    <w:p w14:paraId="4E6F2546" w14:textId="77777777" w:rsidR="00D973BF" w:rsidRDefault="00D973BF" w:rsidP="00FE7973">
      <w:pPr>
        <w:pStyle w:val="Nagwek1"/>
      </w:pPr>
      <w:r>
        <w:t>Informacja o zamówieniach uzupełniających</w:t>
      </w:r>
    </w:p>
    <w:p w14:paraId="18F5BAC9" w14:textId="77777777" w:rsidR="00D973BF" w:rsidRPr="00321FB0" w:rsidRDefault="00D973BF" w:rsidP="00321FB0">
      <w:r>
        <w:t xml:space="preserve">Zamawiający nie przewiduje udzielenie zamówień uzupełniających. </w:t>
      </w:r>
    </w:p>
    <w:p w14:paraId="260B6805" w14:textId="77777777" w:rsidR="00D973BF" w:rsidRDefault="00D973BF" w:rsidP="00FE7973">
      <w:pPr>
        <w:pStyle w:val="Nagwek1"/>
      </w:pPr>
      <w:r>
        <w:t xml:space="preserve">Informacja na temat zakresu wykluczenia </w:t>
      </w:r>
    </w:p>
    <w:p w14:paraId="1EA247BC" w14:textId="77777777" w:rsidR="00D973BF" w:rsidRPr="003D1C7D" w:rsidRDefault="00D973BF" w:rsidP="00BD35F2">
      <w:pPr>
        <w:jc w:val="both"/>
      </w:pPr>
      <w:r w:rsidRPr="003D1C7D">
        <w:t xml:space="preserve">Zgodnie z zapisami wytycznych, w celu uniknięcia konfliktu interesów zamówienia nie może zostać udzielone podmiotom powiązanym osobowo lub kapitałowo z Zamawiającym. </w:t>
      </w:r>
    </w:p>
    <w:p w14:paraId="52A6A873" w14:textId="77777777" w:rsidR="00D973BF" w:rsidRPr="003D1C7D" w:rsidRDefault="00D973BF" w:rsidP="00BD35F2">
      <w:pPr>
        <w:jc w:val="both"/>
      </w:pPr>
      <w:r w:rsidRPr="003D1C7D">
        <w:lastRenderedPageBreak/>
        <w:t>Przez powiązania kapitałowe lub osobowe rozumie się wzajemne powiązania między Zamawiającym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14:paraId="5E99239C" w14:textId="77777777" w:rsidR="00D973BF" w:rsidRPr="00CD5963" w:rsidRDefault="00D973BF" w:rsidP="00BD35F2">
      <w:pPr>
        <w:pStyle w:val="Akapitzlist"/>
        <w:numPr>
          <w:ilvl w:val="0"/>
          <w:numId w:val="18"/>
        </w:numPr>
        <w:suppressAutoHyphens/>
        <w:spacing w:after="0"/>
        <w:contextualSpacing w:val="0"/>
        <w:jc w:val="both"/>
      </w:pPr>
      <w:r w:rsidRPr="00CD5963">
        <w:t>uczestniczeniu w spółce jako wspólnik spółki cywilnej lub spółki osobowej,</w:t>
      </w:r>
    </w:p>
    <w:p w14:paraId="33F7FDBA" w14:textId="77777777" w:rsidR="00D973BF" w:rsidRPr="00CD5963" w:rsidRDefault="00D973BF" w:rsidP="00BD35F2">
      <w:pPr>
        <w:pStyle w:val="Akapitzlist"/>
        <w:numPr>
          <w:ilvl w:val="0"/>
          <w:numId w:val="18"/>
        </w:numPr>
        <w:suppressAutoHyphens/>
        <w:spacing w:after="0"/>
        <w:contextualSpacing w:val="0"/>
        <w:jc w:val="both"/>
      </w:pPr>
      <w:r w:rsidRPr="00CD5963">
        <w:t>posiadaniu co najmniej 5% udziałów lub akcji,</w:t>
      </w:r>
    </w:p>
    <w:p w14:paraId="4BCD8B2E" w14:textId="77777777" w:rsidR="00D973BF" w:rsidRPr="00CD5963" w:rsidRDefault="00D973BF" w:rsidP="00BD35F2">
      <w:pPr>
        <w:pStyle w:val="Akapitzlist"/>
        <w:numPr>
          <w:ilvl w:val="0"/>
          <w:numId w:val="18"/>
        </w:numPr>
        <w:suppressAutoHyphens/>
        <w:spacing w:after="0"/>
        <w:contextualSpacing w:val="0"/>
        <w:jc w:val="both"/>
      </w:pPr>
      <w:r w:rsidRPr="00CD5963">
        <w:t>pełnieniu funkcji członka organu nadzorczego lub zarządzającego, prokurenta, pełnomocnika,</w:t>
      </w:r>
    </w:p>
    <w:p w14:paraId="27614FE9" w14:textId="77777777" w:rsidR="00D973BF" w:rsidRDefault="00D973BF" w:rsidP="00BD35F2">
      <w:pPr>
        <w:pStyle w:val="Akapitzlist"/>
        <w:numPr>
          <w:ilvl w:val="0"/>
          <w:numId w:val="18"/>
        </w:numPr>
        <w:suppressAutoHyphens/>
        <w:spacing w:after="0"/>
        <w:contextualSpacing w:val="0"/>
        <w:jc w:val="both"/>
      </w:pPr>
      <w:r w:rsidRPr="00CD5963">
        <w:t xml:space="preserve">pozostawaniu w takim stosunku prawnym lub faktycznym, który może budzić uzasadnione wątpliwości co do bezstronności w wyborze wykonawcy, w szczególności pozostawaniu w związku małżeńskim, w stosunku pokrewieństwa lub powinowactwa w linii bocznej do drugiego stopnia lub w stosunku przysposobienia, opieki lub kurateli. </w:t>
      </w:r>
    </w:p>
    <w:p w14:paraId="5B435C35" w14:textId="77777777" w:rsidR="00D973BF" w:rsidRPr="00CD5963" w:rsidRDefault="00D973BF" w:rsidP="00BD35F2">
      <w:pPr>
        <w:pStyle w:val="Akapitzlist"/>
        <w:jc w:val="both"/>
      </w:pPr>
    </w:p>
    <w:p w14:paraId="423550CB" w14:textId="77777777" w:rsidR="00D973BF" w:rsidRDefault="00D973BF" w:rsidP="00BD35F2">
      <w:pPr>
        <w:jc w:val="both"/>
      </w:pPr>
      <w:r>
        <w:t xml:space="preserve">Wykonawca wraz z ofertą zobowiązany jest złożyć oświadczenie o niepozostawaniu z Zamawiającym w żadnym ze stosunków opisanych powyżej. </w:t>
      </w:r>
    </w:p>
    <w:p w14:paraId="12695909" w14:textId="77777777" w:rsidR="00D973BF" w:rsidRDefault="00D973BF" w:rsidP="00FE7973">
      <w:pPr>
        <w:pStyle w:val="Nagwek1"/>
      </w:pPr>
      <w:r>
        <w:t xml:space="preserve">Informacja o sposobie porozumiewania się Zamawiającego z Wykonawca i osoby uprawnione do porozumiewania się z Wykonawcami </w:t>
      </w:r>
    </w:p>
    <w:p w14:paraId="6E896736" w14:textId="77777777" w:rsidR="00D973BF" w:rsidRDefault="00D973BF" w:rsidP="00321FB0"/>
    <w:p w14:paraId="2849849F" w14:textId="77777777" w:rsidR="00D973BF" w:rsidRDefault="00D973BF" w:rsidP="00321FB0">
      <w:pPr>
        <w:jc w:val="both"/>
      </w:pPr>
      <w:r>
        <w:t xml:space="preserve">Osobą uprawnioną do udzielania informacji o zapytaniu jest Maciej Kaczor - </w:t>
      </w:r>
      <w:r w:rsidRPr="00321FB0">
        <w:t>Vice-Prezes Zarządu, Dyrektor Ekonomiczny</w:t>
      </w:r>
      <w:r>
        <w:t xml:space="preserve">. </w:t>
      </w:r>
    </w:p>
    <w:p w14:paraId="277180EF" w14:textId="77777777" w:rsidR="00D973BF" w:rsidRDefault="00D973BF" w:rsidP="00321FB0">
      <w:pPr>
        <w:jc w:val="both"/>
      </w:pPr>
      <w:r>
        <w:t xml:space="preserve">Zapytania można kierować pisemnie na adres </w:t>
      </w:r>
      <w:hyperlink r:id="rId6" w:history="1">
        <w:r w:rsidRPr="005D26BA">
          <w:rPr>
            <w:rStyle w:val="Hipercze"/>
          </w:rPr>
          <w:t>mkaczor@eba.pl</w:t>
        </w:r>
      </w:hyperlink>
      <w:r>
        <w:t xml:space="preserve"> lub na adres siedziby Zamawiającego wskazany w pkt. 1.</w:t>
      </w:r>
    </w:p>
    <w:p w14:paraId="486C1B01" w14:textId="77777777" w:rsidR="00D973BF" w:rsidRDefault="00D973BF" w:rsidP="00321FB0">
      <w:pPr>
        <w:jc w:val="both"/>
      </w:pPr>
    </w:p>
    <w:p w14:paraId="7654C875" w14:textId="77777777" w:rsidR="00D973BF" w:rsidRDefault="00D973BF" w:rsidP="00321FB0">
      <w:pPr>
        <w:jc w:val="both"/>
      </w:pPr>
      <w:r>
        <w:t xml:space="preserve">Zamawiający nie udziela odpowiedzi na zapytania kierowane w inny sposób, w szczególności na zapytania telefoniczne. </w:t>
      </w:r>
    </w:p>
    <w:p w14:paraId="2D9B1B34" w14:textId="77777777" w:rsidR="00D973BF" w:rsidRPr="003D712F" w:rsidRDefault="00D973BF" w:rsidP="0028590C">
      <w:pPr>
        <w:pStyle w:val="Akapitzlist1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Garamond" w:hAnsi="Garamond" w:cs="Courier New"/>
        </w:rPr>
      </w:pPr>
    </w:p>
    <w:p w14:paraId="326F668B" w14:textId="77777777" w:rsidR="00D973BF" w:rsidRPr="003D712F" w:rsidRDefault="00D973BF" w:rsidP="0028590C">
      <w:pPr>
        <w:pStyle w:val="Akapitzlist1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</w:rPr>
      </w:pPr>
      <w:r w:rsidRPr="003D712F">
        <w:rPr>
          <w:rFonts w:ascii="Arial" w:hAnsi="Arial" w:cs="Arial"/>
        </w:rPr>
        <w:t>Pytania do  treści zapytania:</w:t>
      </w:r>
    </w:p>
    <w:p w14:paraId="76BDB55D" w14:textId="77777777" w:rsidR="00D973BF" w:rsidRPr="003D712F" w:rsidRDefault="00D973BF" w:rsidP="0028590C">
      <w:pPr>
        <w:widowControl w:val="0"/>
        <w:numPr>
          <w:ilvl w:val="0"/>
          <w:numId w:val="24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after="0"/>
        <w:ind w:left="1037" w:hanging="357"/>
        <w:jc w:val="both"/>
        <w:rPr>
          <w:rFonts w:cs="Arial"/>
        </w:rPr>
      </w:pPr>
      <w:r w:rsidRPr="003D712F">
        <w:rPr>
          <w:rFonts w:cs="Arial"/>
        </w:rPr>
        <w:t>Oferenci mogą zwrócić się do Zamawiającego o wyjaśnienie treści zapytania. Zamawiający udzieli wyjaśnień niezwłocznie, jednak nie później niż na 2 dni robocze przed upływem terminu składania ofert.</w:t>
      </w:r>
    </w:p>
    <w:p w14:paraId="66E3ACF0" w14:textId="77777777" w:rsidR="00D973BF" w:rsidRPr="003D712F" w:rsidRDefault="00D973BF" w:rsidP="0028590C">
      <w:pPr>
        <w:widowControl w:val="0"/>
        <w:numPr>
          <w:ilvl w:val="0"/>
          <w:numId w:val="24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after="0"/>
        <w:ind w:left="1037" w:hanging="357"/>
        <w:jc w:val="both"/>
        <w:rPr>
          <w:rFonts w:cs="Arial"/>
        </w:rPr>
      </w:pPr>
      <w:r w:rsidRPr="003D712F">
        <w:rPr>
          <w:rFonts w:cs="Arial"/>
        </w:rPr>
        <w:t>Jeżeli pytanie o wyjaśnienie treści zapytania wpłynęło do Zamawiającego po upływie terminu o którym mowa punkcie a) powyżej, Zamawiający może udzielić wyjaśnień albo pozostawić pytanie bez odpowiedzi.</w:t>
      </w:r>
    </w:p>
    <w:p w14:paraId="476E72A4" w14:textId="77777777" w:rsidR="00D973BF" w:rsidRPr="003D712F" w:rsidRDefault="00D973BF" w:rsidP="0028590C">
      <w:pPr>
        <w:widowControl w:val="0"/>
        <w:numPr>
          <w:ilvl w:val="0"/>
          <w:numId w:val="24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spacing w:after="0"/>
        <w:ind w:left="1037" w:hanging="357"/>
        <w:jc w:val="both"/>
        <w:rPr>
          <w:rFonts w:cs="Arial"/>
        </w:rPr>
      </w:pPr>
      <w:r w:rsidRPr="003D712F">
        <w:rPr>
          <w:rFonts w:cs="Arial"/>
        </w:rPr>
        <w:t>Treść zapytań wraz z wyjaśnieniami Zamawiający przekaże Oferentom, którym przekazał niniejsze zapytanie, bez ujawniania źródła zapytania oraz zamieści odpowiedzi na stronie internetowej, na której udostępnił niniejsze zapytanie</w:t>
      </w:r>
    </w:p>
    <w:p w14:paraId="7330D64A" w14:textId="77777777" w:rsidR="00D973BF" w:rsidRPr="003D712F" w:rsidRDefault="00D973BF" w:rsidP="006A5D05">
      <w:pPr>
        <w:pStyle w:val="Akapitzlist1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Garamond" w:hAnsi="Garamond" w:cs="Courier New"/>
        </w:rPr>
      </w:pPr>
    </w:p>
    <w:p w14:paraId="3399D77C" w14:textId="77777777" w:rsidR="00D973BF" w:rsidRPr="003D712F" w:rsidRDefault="00D973BF" w:rsidP="006A5D05">
      <w:pPr>
        <w:pStyle w:val="Akapitzlist1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</w:rPr>
      </w:pPr>
      <w:r w:rsidRPr="003D712F">
        <w:rPr>
          <w:rFonts w:ascii="Arial" w:hAnsi="Arial" w:cs="Arial"/>
        </w:rPr>
        <w:t>Zmiany w treści zapytania):</w:t>
      </w:r>
    </w:p>
    <w:p w14:paraId="2FEC7A9A" w14:textId="77777777" w:rsidR="00D973BF" w:rsidRPr="003D712F" w:rsidRDefault="00D973BF" w:rsidP="006A5D05">
      <w:pPr>
        <w:widowControl w:val="0"/>
        <w:numPr>
          <w:ilvl w:val="0"/>
          <w:numId w:val="25"/>
        </w:numPr>
        <w:suppressAutoHyphens/>
        <w:spacing w:after="0"/>
        <w:ind w:left="1077" w:hanging="357"/>
        <w:jc w:val="both"/>
        <w:rPr>
          <w:rFonts w:cs="Arial"/>
        </w:rPr>
      </w:pPr>
      <w:r w:rsidRPr="003D712F">
        <w:rPr>
          <w:rFonts w:cs="Arial"/>
        </w:rPr>
        <w:t>w szczególnie uzasadnionych przypadkach Zamawiający może w każdym czasie, przed upływem terminu do składania ofert, zmodyfikować treść niniejszego zapytania. Dokonane w ten sposób modyfikacje Zamawiający przekazuje niezwłocznie wszystkim Oferentom, którym przekazano niniejsze zapytanie oraz na stronie internetowej na której udostępnił niniejsze zapytanie</w:t>
      </w:r>
    </w:p>
    <w:p w14:paraId="1E283586" w14:textId="77777777" w:rsidR="00D973BF" w:rsidRPr="003D712F" w:rsidRDefault="00D973BF" w:rsidP="006A5D05">
      <w:pPr>
        <w:widowControl w:val="0"/>
        <w:numPr>
          <w:ilvl w:val="0"/>
          <w:numId w:val="25"/>
        </w:numPr>
        <w:suppressAutoHyphens/>
        <w:spacing w:after="0"/>
        <w:ind w:left="1077" w:hanging="357"/>
        <w:jc w:val="both"/>
        <w:rPr>
          <w:rFonts w:cs="Arial"/>
        </w:rPr>
      </w:pPr>
      <w:r w:rsidRPr="003D712F">
        <w:rPr>
          <w:rFonts w:cs="Arial"/>
        </w:rPr>
        <w:t>modyfikacje są każdorazowo wiążące dla Oferentów.</w:t>
      </w:r>
    </w:p>
    <w:p w14:paraId="079A056A" w14:textId="77777777" w:rsidR="00D973BF" w:rsidRPr="003D712F" w:rsidRDefault="00D973BF" w:rsidP="006A5D05">
      <w:pPr>
        <w:widowControl w:val="0"/>
        <w:numPr>
          <w:ilvl w:val="0"/>
          <w:numId w:val="25"/>
        </w:numPr>
        <w:suppressAutoHyphens/>
        <w:spacing w:after="0"/>
        <w:ind w:left="1077" w:hanging="357"/>
        <w:jc w:val="both"/>
        <w:rPr>
          <w:rFonts w:cs="Arial"/>
        </w:rPr>
      </w:pPr>
      <w:r w:rsidRPr="003D712F">
        <w:rPr>
          <w:rFonts w:cs="Arial"/>
        </w:rPr>
        <w:t>Zamawiający może przedłuży termin składania ofert z uwzględnieniem czasu niezbędnego do wprowadzenia w ofertach zmian wynikających z modyfikacji treści niniejszego zapytania. O przedłużeniu terminu składania ofert Zamawiający niezwłocznie zawiadamia wszystkich Oferentów, którym przekazał niniejsze zapytania, oraz zamieści oraz na stronie internetowej na której udostępnił niniejsze zapytanie</w:t>
      </w:r>
    </w:p>
    <w:p w14:paraId="3ACE5BAC" w14:textId="77777777" w:rsidR="00D973BF" w:rsidRPr="0028590C" w:rsidRDefault="00D973BF" w:rsidP="006A5D05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spacing w:after="0"/>
        <w:jc w:val="both"/>
        <w:rPr>
          <w:rFonts w:cs="Arial"/>
          <w:color w:val="FF0000"/>
        </w:rPr>
      </w:pPr>
    </w:p>
    <w:p w14:paraId="1A66FF3F" w14:textId="77777777" w:rsidR="00D973BF" w:rsidRDefault="00D973BF" w:rsidP="00FE7973">
      <w:pPr>
        <w:pStyle w:val="Nagwek1"/>
      </w:pPr>
      <w:r>
        <w:lastRenderedPageBreak/>
        <w:t xml:space="preserve">Określenie warunków zmian umowy zawartej w wyniku przeprowadzonego postępowania </w:t>
      </w:r>
    </w:p>
    <w:p w14:paraId="7C5ACFE7" w14:textId="77777777" w:rsidR="00D973BF" w:rsidRDefault="00D973BF" w:rsidP="00321FB0"/>
    <w:p w14:paraId="567245C9" w14:textId="77777777" w:rsidR="00B2480A" w:rsidRPr="00B2480A" w:rsidRDefault="00B2480A" w:rsidP="00B23ABA">
      <w:r w:rsidRPr="00B2480A">
        <w:t>Zamawiający przewiduje możliwość zmiany postanowień niniejszej umowy w przypadkach gdy:</w:t>
      </w:r>
    </w:p>
    <w:p w14:paraId="78EC2295" w14:textId="77777777" w:rsidR="00B2480A" w:rsidRPr="00B2480A" w:rsidRDefault="00B2480A" w:rsidP="00B2480A">
      <w:pPr>
        <w:numPr>
          <w:ilvl w:val="0"/>
          <w:numId w:val="29"/>
        </w:numPr>
      </w:pPr>
      <w:r w:rsidRPr="00B2480A">
        <w:t>Konieczności zmiany terminów wykonania poszczególnych zadań umowy spowodowanej:</w:t>
      </w:r>
    </w:p>
    <w:p w14:paraId="15F7A3EB" w14:textId="77777777" w:rsidR="00B2480A" w:rsidRPr="00B2480A" w:rsidRDefault="00B2480A" w:rsidP="00B2480A">
      <w:pPr>
        <w:numPr>
          <w:ilvl w:val="0"/>
          <w:numId w:val="31"/>
        </w:numPr>
      </w:pPr>
      <w:r w:rsidRPr="00B2480A">
        <w:t>zmianami w umowach z innymi niż Wykonawca kontrahentami współdziałającymi w wykonaniu projektu lub z instytucjami nadzorującymi jego realizację,</w:t>
      </w:r>
    </w:p>
    <w:p w14:paraId="58583687" w14:textId="77777777" w:rsidR="00B2480A" w:rsidRPr="00B2480A" w:rsidRDefault="00B2480A" w:rsidP="00B2480A">
      <w:pPr>
        <w:numPr>
          <w:ilvl w:val="0"/>
          <w:numId w:val="31"/>
        </w:numPr>
      </w:pPr>
      <w:r w:rsidRPr="00B2480A">
        <w:t xml:space="preserve">zmianami w dokumentach dotyczących Programu lub wytycznych i zaleceń Instytucji Zarządzającej lub Instytucji Pośredniczącej I </w:t>
      </w:r>
      <w:proofErr w:type="spellStart"/>
      <w:r w:rsidRPr="00B2480A">
        <w:t>i</w:t>
      </w:r>
      <w:proofErr w:type="spellEnd"/>
      <w:r w:rsidRPr="00B2480A">
        <w:t xml:space="preserve"> II stopnia.</w:t>
      </w:r>
    </w:p>
    <w:p w14:paraId="4B30AFCF" w14:textId="77777777" w:rsidR="00B2480A" w:rsidRPr="00B2480A" w:rsidRDefault="00B2480A" w:rsidP="00B2480A">
      <w:pPr>
        <w:numPr>
          <w:ilvl w:val="0"/>
          <w:numId w:val="29"/>
        </w:numPr>
      </w:pPr>
      <w:r w:rsidRPr="00B2480A">
        <w:t>konieczności dokonania zmian w opisie niektórych elementów przedmiotu umowy, poprzez zastąpienie niektórych elementów sprzętem nowej generacji, z zastrzeżeniem zachowania ceny ofertowej w § 6 ust. 1 umowy.</w:t>
      </w:r>
    </w:p>
    <w:p w14:paraId="2908E56E" w14:textId="77777777" w:rsidR="00D973BF" w:rsidRDefault="00D973BF" w:rsidP="00BD35F2"/>
    <w:p w14:paraId="2ECE39ED" w14:textId="4612E9F5" w:rsidR="00B23ABA" w:rsidRPr="00B23ABA" w:rsidRDefault="00D973BF" w:rsidP="00B23AB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cs="Arial"/>
        </w:rPr>
      </w:pPr>
      <w:r w:rsidRPr="003D712F">
        <w:rPr>
          <w:rFonts w:cs="Arial"/>
          <w:bCs/>
          <w:iCs/>
          <w:spacing w:val="3"/>
        </w:rPr>
        <w:t>Zamawiający nie będzie odpowiedzialny i nie poniesie żadnych kosztów spowodowanych wydatkami lub stratami poniesionymi przez Oferenta w związku z żadnymi aspektami związanymi z przygotowaniem oferty.</w:t>
      </w:r>
    </w:p>
    <w:sectPr w:rsidR="00B23ABA" w:rsidRPr="00B23ABA" w:rsidSect="00A0286F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7399"/>
    <w:multiLevelType w:val="hybridMultilevel"/>
    <w:tmpl w:val="2AB24B1A"/>
    <w:lvl w:ilvl="0" w:tplc="BAFCE0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966CE"/>
    <w:multiLevelType w:val="hybridMultilevel"/>
    <w:tmpl w:val="427869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D2736"/>
    <w:multiLevelType w:val="hybridMultilevel"/>
    <w:tmpl w:val="034A87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4872A5"/>
    <w:multiLevelType w:val="hybridMultilevel"/>
    <w:tmpl w:val="4C7CB4D8"/>
    <w:lvl w:ilvl="0" w:tplc="E4B4780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7168387A">
      <w:start w:val="1"/>
      <w:numFmt w:val="decimal"/>
      <w:lvlText w:val="%2."/>
      <w:lvlJc w:val="left"/>
      <w:pPr>
        <w:ind w:left="786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1F4E68E4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482775B"/>
    <w:multiLevelType w:val="multilevel"/>
    <w:tmpl w:val="56FC8556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" w15:restartNumberingAfterBreak="0">
    <w:nsid w:val="1A950D22"/>
    <w:multiLevelType w:val="hybridMultilevel"/>
    <w:tmpl w:val="4566D192"/>
    <w:lvl w:ilvl="0" w:tplc="4B9285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7322E4"/>
    <w:multiLevelType w:val="hybridMultilevel"/>
    <w:tmpl w:val="6616C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F7358"/>
    <w:multiLevelType w:val="hybridMultilevel"/>
    <w:tmpl w:val="81EA7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72D43"/>
    <w:multiLevelType w:val="hybridMultilevel"/>
    <w:tmpl w:val="547C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763578"/>
    <w:multiLevelType w:val="multilevel"/>
    <w:tmpl w:val="D78E18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AF358B2"/>
    <w:multiLevelType w:val="hybridMultilevel"/>
    <w:tmpl w:val="8EB8CBC8"/>
    <w:lvl w:ilvl="0" w:tplc="2BC23E1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EBF0A47"/>
    <w:multiLevelType w:val="hybridMultilevel"/>
    <w:tmpl w:val="ED1E2DE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933C1"/>
    <w:multiLevelType w:val="hybridMultilevel"/>
    <w:tmpl w:val="9100155E"/>
    <w:lvl w:ilvl="0" w:tplc="C5B0A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FA0F4B"/>
    <w:multiLevelType w:val="hybridMultilevel"/>
    <w:tmpl w:val="A87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0FC4E18"/>
    <w:multiLevelType w:val="hybridMultilevel"/>
    <w:tmpl w:val="034A87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9C23D7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8BD2CC6"/>
    <w:multiLevelType w:val="hybridMultilevel"/>
    <w:tmpl w:val="D55CE6A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7A2D6063"/>
    <w:multiLevelType w:val="hybridMultilevel"/>
    <w:tmpl w:val="10A616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D7F472D"/>
    <w:multiLevelType w:val="hybridMultilevel"/>
    <w:tmpl w:val="7EBA29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DF86A09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4"/>
  </w:num>
  <w:num w:numId="16">
    <w:abstractNumId w:val="18"/>
  </w:num>
  <w:num w:numId="17">
    <w:abstractNumId w:val="0"/>
  </w:num>
  <w:num w:numId="18">
    <w:abstractNumId w:val="16"/>
  </w:num>
  <w:num w:numId="19">
    <w:abstractNumId w:val="20"/>
  </w:num>
  <w:num w:numId="20">
    <w:abstractNumId w:val="13"/>
  </w:num>
  <w:num w:numId="21">
    <w:abstractNumId w:val="7"/>
  </w:num>
  <w:num w:numId="22">
    <w:abstractNumId w:val="8"/>
  </w:num>
  <w:num w:numId="23">
    <w:abstractNumId w:val="2"/>
  </w:num>
  <w:num w:numId="24">
    <w:abstractNumId w:val="17"/>
  </w:num>
  <w:num w:numId="25">
    <w:abstractNumId w:val="10"/>
  </w:num>
  <w:num w:numId="26">
    <w:abstractNumId w:val="15"/>
  </w:num>
  <w:num w:numId="27">
    <w:abstractNumId w:val="5"/>
  </w:num>
  <w:num w:numId="28">
    <w:abstractNumId w:val="3"/>
  </w:num>
  <w:num w:numId="29">
    <w:abstractNumId w:val="1"/>
  </w:num>
  <w:num w:numId="30">
    <w:abstractNumId w:val="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22"/>
    <w:rsid w:val="00193E4E"/>
    <w:rsid w:val="00207FE3"/>
    <w:rsid w:val="00263DCB"/>
    <w:rsid w:val="0028590C"/>
    <w:rsid w:val="00321FB0"/>
    <w:rsid w:val="00350AE6"/>
    <w:rsid w:val="003D1C7D"/>
    <w:rsid w:val="003D712F"/>
    <w:rsid w:val="00424EC3"/>
    <w:rsid w:val="00463A9A"/>
    <w:rsid w:val="004A1722"/>
    <w:rsid w:val="0054130C"/>
    <w:rsid w:val="0056121E"/>
    <w:rsid w:val="005877E2"/>
    <w:rsid w:val="005D26BA"/>
    <w:rsid w:val="00650FA2"/>
    <w:rsid w:val="006A0B94"/>
    <w:rsid w:val="006A5D05"/>
    <w:rsid w:val="006C18C6"/>
    <w:rsid w:val="0071182E"/>
    <w:rsid w:val="0083021C"/>
    <w:rsid w:val="00894A0F"/>
    <w:rsid w:val="008A2529"/>
    <w:rsid w:val="008C5E07"/>
    <w:rsid w:val="00902521"/>
    <w:rsid w:val="009F3CF6"/>
    <w:rsid w:val="00A0286F"/>
    <w:rsid w:val="00AE35B5"/>
    <w:rsid w:val="00B21F3D"/>
    <w:rsid w:val="00B23ABA"/>
    <w:rsid w:val="00B2480A"/>
    <w:rsid w:val="00BD35F2"/>
    <w:rsid w:val="00C31B99"/>
    <w:rsid w:val="00CD5963"/>
    <w:rsid w:val="00D973BF"/>
    <w:rsid w:val="00ED5718"/>
    <w:rsid w:val="00F22E28"/>
    <w:rsid w:val="00FE7973"/>
    <w:rsid w:val="00FF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3A8A25"/>
  <w15:docId w15:val="{D050A4A2-0EF4-4EA0-A910-EF13B445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FB0"/>
    <w:pPr>
      <w:spacing w:after="80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21FB0"/>
    <w:pPr>
      <w:keepNext/>
      <w:keepLines/>
      <w:numPr>
        <w:numId w:val="12"/>
      </w:numPr>
      <w:pBdr>
        <w:bottom w:val="single" w:sz="4" w:space="1" w:color="595959"/>
      </w:pBdr>
      <w:spacing w:before="360"/>
      <w:outlineLvl w:val="0"/>
    </w:pPr>
    <w:rPr>
      <w:b/>
      <w:bCs/>
      <w:smallCaps/>
      <w:color w:val="000000"/>
      <w:sz w:val="24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21FB0"/>
    <w:pPr>
      <w:keepNext/>
      <w:keepLines/>
      <w:numPr>
        <w:ilvl w:val="1"/>
        <w:numId w:val="12"/>
      </w:numPr>
      <w:spacing w:before="360" w:after="0"/>
      <w:outlineLvl w:val="1"/>
    </w:pPr>
    <w:rPr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21FB0"/>
    <w:pPr>
      <w:keepNext/>
      <w:keepLines/>
      <w:numPr>
        <w:ilvl w:val="2"/>
        <w:numId w:val="12"/>
      </w:numPr>
      <w:spacing w:before="200" w:after="0"/>
      <w:outlineLvl w:val="2"/>
    </w:pPr>
    <w:rPr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21FB0"/>
    <w:pPr>
      <w:keepNext/>
      <w:keepLines/>
      <w:numPr>
        <w:ilvl w:val="3"/>
        <w:numId w:val="12"/>
      </w:numPr>
      <w:spacing w:before="200" w:after="0"/>
      <w:outlineLvl w:val="3"/>
    </w:pPr>
    <w:rPr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21FB0"/>
    <w:pPr>
      <w:keepNext/>
      <w:keepLines/>
      <w:numPr>
        <w:ilvl w:val="4"/>
        <w:numId w:val="12"/>
      </w:numPr>
      <w:spacing w:before="200" w:after="0"/>
      <w:outlineLvl w:val="4"/>
    </w:pPr>
    <w:rPr>
      <w:color w:val="323E4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21FB0"/>
    <w:pPr>
      <w:keepNext/>
      <w:keepLines/>
      <w:numPr>
        <w:ilvl w:val="5"/>
        <w:numId w:val="12"/>
      </w:numPr>
      <w:spacing w:before="200" w:after="0"/>
      <w:outlineLvl w:val="5"/>
    </w:pPr>
    <w:rPr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21FB0"/>
    <w:pPr>
      <w:keepNext/>
      <w:keepLines/>
      <w:numPr>
        <w:ilvl w:val="6"/>
        <w:numId w:val="12"/>
      </w:numPr>
      <w:spacing w:before="200" w:after="0"/>
      <w:outlineLvl w:val="6"/>
    </w:pPr>
    <w:rPr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21FB0"/>
    <w:pPr>
      <w:keepNext/>
      <w:keepLines/>
      <w:numPr>
        <w:ilvl w:val="7"/>
        <w:numId w:val="12"/>
      </w:numPr>
      <w:spacing w:before="200" w:after="0"/>
      <w:outlineLvl w:val="7"/>
    </w:pPr>
    <w:rPr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21FB0"/>
    <w:pPr>
      <w:keepNext/>
      <w:keepLines/>
      <w:numPr>
        <w:ilvl w:val="8"/>
        <w:numId w:val="12"/>
      </w:numPr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21FB0"/>
    <w:rPr>
      <w:rFonts w:ascii="Arial" w:hAnsi="Arial" w:cs="Times New Roman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21FB0"/>
    <w:rPr>
      <w:rFonts w:ascii="Arial" w:hAnsi="Arial" w:cs="Times New Roman"/>
      <w:b/>
      <w:bCs/>
      <w:smallCap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21FB0"/>
    <w:rPr>
      <w:rFonts w:ascii="Arial" w:hAnsi="Arial" w:cs="Times New Roman"/>
      <w:b/>
      <w:bCs/>
      <w:color w:val="000000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21FB0"/>
    <w:rPr>
      <w:rFonts w:ascii="Arial" w:hAnsi="Arial" w:cs="Times New Roman"/>
      <w:b/>
      <w:bCs/>
      <w:i/>
      <w:iCs/>
      <w:color w:val="00000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21FB0"/>
    <w:rPr>
      <w:rFonts w:ascii="Arial" w:hAnsi="Arial" w:cs="Times New Roman"/>
      <w:color w:val="323E4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21FB0"/>
    <w:rPr>
      <w:rFonts w:ascii="Arial" w:hAnsi="Arial" w:cs="Times New Roman"/>
      <w:i/>
      <w:iCs/>
      <w:color w:val="323E4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21FB0"/>
    <w:rPr>
      <w:rFonts w:ascii="Arial" w:hAnsi="Arial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21FB0"/>
    <w:rPr>
      <w:rFonts w:ascii="Arial" w:hAnsi="Arial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21FB0"/>
    <w:rPr>
      <w:rFonts w:ascii="Arial" w:hAnsi="Arial" w:cs="Times New Roman"/>
      <w:i/>
      <w:i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321FB0"/>
    <w:pPr>
      <w:spacing w:after="0"/>
      <w:contextualSpacing/>
    </w:pPr>
    <w:rPr>
      <w:color w:val="00000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locked/>
    <w:rsid w:val="00321FB0"/>
    <w:rPr>
      <w:rFonts w:ascii="Arial" w:hAnsi="Arial" w:cs="Times New Roman"/>
      <w:color w:val="000000"/>
      <w:sz w:val="56"/>
      <w:szCs w:val="56"/>
    </w:rPr>
  </w:style>
  <w:style w:type="paragraph" w:styleId="Akapitzlist">
    <w:name w:val="List Paragraph"/>
    <w:basedOn w:val="Normalny"/>
    <w:link w:val="AkapitzlistZnak"/>
    <w:uiPriority w:val="99"/>
    <w:qFormat/>
    <w:rsid w:val="00FE7973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21FB0"/>
    <w:rPr>
      <w:rFonts w:cs="Times New Roman"/>
      <w:color w:val="0563C1"/>
      <w:u w:val="single"/>
    </w:rPr>
  </w:style>
  <w:style w:type="paragraph" w:styleId="Legenda">
    <w:name w:val="caption"/>
    <w:basedOn w:val="Normalny"/>
    <w:next w:val="Normalny"/>
    <w:uiPriority w:val="99"/>
    <w:qFormat/>
    <w:rsid w:val="00321FB0"/>
    <w:pPr>
      <w:spacing w:after="200"/>
    </w:pPr>
    <w:rPr>
      <w:i/>
      <w:iCs/>
      <w:color w:val="44546A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21FB0"/>
    <w:pPr>
      <w:numPr>
        <w:ilvl w:val="1"/>
      </w:numPr>
    </w:pPr>
    <w:rPr>
      <w:color w:val="5A5A5A"/>
      <w:spacing w:val="1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21FB0"/>
    <w:rPr>
      <w:rFonts w:cs="Times New Roman"/>
      <w:color w:val="5A5A5A"/>
      <w:spacing w:val="10"/>
    </w:rPr>
  </w:style>
  <w:style w:type="character" w:styleId="Pogrubienie">
    <w:name w:val="Strong"/>
    <w:basedOn w:val="Domylnaczcionkaakapitu"/>
    <w:uiPriority w:val="99"/>
    <w:qFormat/>
    <w:rsid w:val="00321FB0"/>
    <w:rPr>
      <w:rFonts w:cs="Times New Roman"/>
      <w:b/>
      <w:bCs/>
      <w:color w:val="000000"/>
    </w:rPr>
  </w:style>
  <w:style w:type="character" w:styleId="Uwydatnienie">
    <w:name w:val="Emphasis"/>
    <w:basedOn w:val="Domylnaczcionkaakapitu"/>
    <w:uiPriority w:val="99"/>
    <w:qFormat/>
    <w:rsid w:val="00321FB0"/>
    <w:rPr>
      <w:rFonts w:cs="Times New Roman"/>
      <w:i/>
      <w:iCs/>
      <w:color w:val="auto"/>
    </w:rPr>
  </w:style>
  <w:style w:type="paragraph" w:styleId="Bezodstpw">
    <w:name w:val="No Spacing"/>
    <w:uiPriority w:val="99"/>
    <w:qFormat/>
    <w:rsid w:val="00321FB0"/>
    <w:rPr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321FB0"/>
    <w:pPr>
      <w:spacing w:before="160"/>
      <w:ind w:left="720" w:right="720"/>
    </w:pPr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99"/>
    <w:locked/>
    <w:rsid w:val="00321FB0"/>
    <w:rPr>
      <w:rFonts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21FB0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321FB0"/>
    <w:rPr>
      <w:rFonts w:cs="Times New Roman"/>
      <w:color w:val="000000"/>
      <w:shd w:val="clear" w:color="auto" w:fill="F2F2F2"/>
    </w:rPr>
  </w:style>
  <w:style w:type="character" w:styleId="Wyrnieniedelikatne">
    <w:name w:val="Subtle Emphasis"/>
    <w:basedOn w:val="Domylnaczcionkaakapitu"/>
    <w:uiPriority w:val="99"/>
    <w:qFormat/>
    <w:rsid w:val="00321FB0"/>
    <w:rPr>
      <w:rFonts w:cs="Times New Roman"/>
      <w:i/>
      <w:iCs/>
      <w:color w:val="404040"/>
    </w:rPr>
  </w:style>
  <w:style w:type="character" w:styleId="Wyrnienieintensywne">
    <w:name w:val="Intense Emphasis"/>
    <w:basedOn w:val="Domylnaczcionkaakapitu"/>
    <w:uiPriority w:val="99"/>
    <w:qFormat/>
    <w:rsid w:val="00321FB0"/>
    <w:rPr>
      <w:rFonts w:cs="Times New Roman"/>
      <w:b/>
      <w:bCs/>
      <w:i/>
      <w:iCs/>
      <w:caps/>
    </w:rPr>
  </w:style>
  <w:style w:type="character" w:styleId="Odwoaniedelikatne">
    <w:name w:val="Subtle Reference"/>
    <w:basedOn w:val="Domylnaczcionkaakapitu"/>
    <w:uiPriority w:val="99"/>
    <w:qFormat/>
    <w:rsid w:val="00321FB0"/>
    <w:rPr>
      <w:rFonts w:cs="Times New Roman"/>
      <w:smallCaps/>
      <w:color w:val="404040"/>
      <w:u w:val="single" w:color="7F7F7F"/>
    </w:rPr>
  </w:style>
  <w:style w:type="character" w:styleId="Odwoanieintensywne">
    <w:name w:val="Intense Reference"/>
    <w:basedOn w:val="Domylnaczcionkaakapitu"/>
    <w:uiPriority w:val="99"/>
    <w:qFormat/>
    <w:rsid w:val="00321FB0"/>
    <w:rPr>
      <w:rFonts w:cs="Times New Roman"/>
      <w:b/>
      <w:bCs/>
      <w:smallCaps/>
      <w:u w:val="single"/>
    </w:rPr>
  </w:style>
  <w:style w:type="character" w:styleId="Tytuksiki">
    <w:name w:val="Book Title"/>
    <w:basedOn w:val="Domylnaczcionkaakapitu"/>
    <w:uiPriority w:val="99"/>
    <w:qFormat/>
    <w:rsid w:val="00321FB0"/>
    <w:rPr>
      <w:rFonts w:cs="Times New Roman"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321FB0"/>
    <w:pPr>
      <w:outlineLvl w:val="9"/>
    </w:pPr>
  </w:style>
  <w:style w:type="character" w:customStyle="1" w:styleId="AkapitzlistZnak">
    <w:name w:val="Akapit z listą Znak"/>
    <w:link w:val="Akapitzlist"/>
    <w:uiPriority w:val="99"/>
    <w:locked/>
    <w:rsid w:val="005877E2"/>
  </w:style>
  <w:style w:type="table" w:styleId="Tabela-Siatka">
    <w:name w:val="Table Grid"/>
    <w:basedOn w:val="Standardowy"/>
    <w:uiPriority w:val="99"/>
    <w:rsid w:val="00207F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28590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859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0F22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859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0F22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85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F22"/>
    <w:rPr>
      <w:rFonts w:ascii="Times New Roman" w:hAnsi="Times New Roman"/>
      <w:sz w:val="0"/>
      <w:szCs w:val="0"/>
      <w:lang w:eastAsia="en-US"/>
    </w:rPr>
  </w:style>
  <w:style w:type="paragraph" w:customStyle="1" w:styleId="Akapitzlist1">
    <w:name w:val="Akapit z listą1"/>
    <w:basedOn w:val="Normalny"/>
    <w:uiPriority w:val="99"/>
    <w:rsid w:val="0028590C"/>
    <w:pPr>
      <w:spacing w:after="200" w:line="276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14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aczor@eba.pl" TargetMode="External"/><Relationship Id="rId5" Type="http://schemas.openxmlformats.org/officeDocument/2006/relationships/hyperlink" Target="http://www.evend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1576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Wstępne zapytanie ofertowe</vt:lpstr>
    </vt:vector>
  </TitlesOfParts>
  <Company/>
  <LinksUpToDate>false</LinksUpToDate>
  <CharactersWithSpaces>11014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Wstępne zapytanie ofertowe</dc:title>
  <dc:subject/>
  <dc:creator>Michał Janas</dc:creator>
  <cp:keywords/>
  <dc:description/>
  <cp:lastModifiedBy>Michał Janas</cp:lastModifiedBy>
  <cp:revision>9</cp:revision>
  <cp:lastPrinted>2016-04-04T08:50:00Z</cp:lastPrinted>
  <dcterms:created xsi:type="dcterms:W3CDTF">2016-04-04T10:10:00Z</dcterms:created>
  <dcterms:modified xsi:type="dcterms:W3CDTF">2016-04-09T10:29:00Z</dcterms:modified>
</cp:coreProperties>
</file>